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69AA" w14:textId="2F7CC444" w:rsidR="006B68CB" w:rsidRDefault="00646009" w:rsidP="006B68CB">
      <w:pPr>
        <w:jc w:val="center"/>
        <w:rPr>
          <w:rFonts w:ascii="Comic Sans MS" w:hAnsi="Comic Sans MS"/>
          <w:b/>
          <w:sz w:val="20"/>
          <w:szCs w:val="20"/>
        </w:rPr>
      </w:pPr>
      <w:r>
        <w:rPr>
          <w:rFonts w:ascii="Comic Sans MS" w:hAnsi="Comic Sans MS"/>
          <w:b/>
          <w:noProof/>
          <w:sz w:val="20"/>
          <w:szCs w:val="20"/>
        </w:rPr>
        <w:drawing>
          <wp:inline distT="0" distB="0" distL="0" distR="0" wp14:anchorId="61B1C55B" wp14:editId="74587394">
            <wp:extent cx="5276215" cy="17049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215" cy="1704975"/>
                    </a:xfrm>
                    <a:prstGeom prst="rect">
                      <a:avLst/>
                    </a:prstGeom>
                    <a:noFill/>
                  </pic:spPr>
                </pic:pic>
              </a:graphicData>
            </a:graphic>
          </wp:inline>
        </w:drawing>
      </w:r>
    </w:p>
    <w:p w14:paraId="10377621" w14:textId="77777777" w:rsidR="006B68CB" w:rsidRDefault="006B68CB" w:rsidP="006B68CB">
      <w:pPr>
        <w:jc w:val="center"/>
        <w:rPr>
          <w:rFonts w:ascii="Comic Sans MS" w:hAnsi="Comic Sans MS"/>
          <w:b/>
          <w:sz w:val="20"/>
          <w:szCs w:val="20"/>
        </w:rPr>
      </w:pPr>
    </w:p>
    <w:p w14:paraId="457E8B9C" w14:textId="60823FE4" w:rsidR="006B68CB" w:rsidRDefault="006B68CB" w:rsidP="006B68CB">
      <w:pPr>
        <w:jc w:val="center"/>
        <w:rPr>
          <w:rFonts w:ascii="Comic Sans MS" w:hAnsi="Comic Sans MS"/>
          <w:b/>
          <w:sz w:val="20"/>
          <w:szCs w:val="20"/>
          <w:u w:val="single"/>
        </w:rPr>
      </w:pPr>
      <w:r>
        <w:rPr>
          <w:rFonts w:ascii="Comic Sans MS" w:hAnsi="Comic Sans MS"/>
          <w:b/>
          <w:sz w:val="20"/>
          <w:szCs w:val="20"/>
          <w:u w:val="single"/>
        </w:rPr>
        <w:t>BEHAVIOUR POLICY</w:t>
      </w:r>
    </w:p>
    <w:p w14:paraId="22BEC7E6" w14:textId="77777777" w:rsidR="006B68CB" w:rsidRDefault="006B68CB" w:rsidP="006B68CB">
      <w:pPr>
        <w:jc w:val="center"/>
        <w:rPr>
          <w:rFonts w:ascii="Comic Sans MS" w:hAnsi="Comic Sans MS"/>
          <w:b/>
          <w:sz w:val="20"/>
          <w:szCs w:val="20"/>
          <w:u w:val="single"/>
        </w:rPr>
      </w:pPr>
    </w:p>
    <w:p w14:paraId="0C078F6F" w14:textId="77777777" w:rsidR="006B68CB" w:rsidRDefault="006B68CB" w:rsidP="006B68CB">
      <w:pPr>
        <w:rPr>
          <w:rFonts w:ascii="Comic Sans MS" w:hAnsi="Comic Sans MS"/>
          <w:sz w:val="20"/>
          <w:szCs w:val="20"/>
        </w:rPr>
      </w:pPr>
    </w:p>
    <w:p w14:paraId="191656BD" w14:textId="77777777" w:rsidR="006B68CB" w:rsidRDefault="006B68CB" w:rsidP="006B68CB">
      <w:pPr>
        <w:rPr>
          <w:rFonts w:ascii="Comic Sans MS" w:hAnsi="Comic Sans MS" w:cs="Tahoma"/>
          <w:b/>
          <w:sz w:val="20"/>
        </w:rPr>
      </w:pPr>
    </w:p>
    <w:p w14:paraId="090A5A18" w14:textId="77777777" w:rsidR="006B68CB" w:rsidRDefault="006B68CB" w:rsidP="006B68CB">
      <w:pPr>
        <w:rPr>
          <w:rFonts w:ascii="Comic Sans MS" w:hAnsi="Comic Sans MS" w:cs="Tahoma"/>
          <w:b/>
          <w:sz w:val="20"/>
        </w:rPr>
      </w:pPr>
    </w:p>
    <w:p w14:paraId="6D2EFE7E" w14:textId="77777777" w:rsidR="006B68CB" w:rsidRDefault="006B68CB" w:rsidP="006B68CB">
      <w:pPr>
        <w:rPr>
          <w:rFonts w:ascii="Comic Sans MS" w:hAnsi="Comic Sans MS" w:cs="Tahoma"/>
          <w:b/>
          <w:sz w:val="20"/>
        </w:rPr>
      </w:pPr>
      <w:r>
        <w:rPr>
          <w:rFonts w:ascii="Comic Sans MS" w:hAnsi="Comic Sans MS" w:cs="Tahoma"/>
          <w:b/>
          <w:sz w:val="20"/>
        </w:rPr>
        <w:t xml:space="preserve">Document Name:  </w:t>
      </w:r>
      <w:r>
        <w:rPr>
          <w:rFonts w:ascii="Comic Sans MS" w:hAnsi="Comic Sans MS" w:cs="Tahoma"/>
          <w:b/>
          <w:sz w:val="20"/>
        </w:rPr>
        <w:tab/>
      </w:r>
      <w:r>
        <w:rPr>
          <w:rFonts w:ascii="Comic Sans MS" w:hAnsi="Comic Sans MS" w:cs="Tahoma"/>
          <w:b/>
          <w:sz w:val="20"/>
        </w:rPr>
        <w:tab/>
        <w:t>Behaviour Policy</w:t>
      </w:r>
    </w:p>
    <w:p w14:paraId="3EE61552" w14:textId="77777777" w:rsidR="006B68CB" w:rsidRDefault="006B68CB" w:rsidP="006B68CB">
      <w:pPr>
        <w:rPr>
          <w:rFonts w:ascii="Comic Sans MS" w:hAnsi="Comic Sans MS" w:cs="Tahoma"/>
          <w:b/>
          <w:sz w:val="20"/>
        </w:rPr>
      </w:pPr>
    </w:p>
    <w:p w14:paraId="324824C7" w14:textId="77777777" w:rsidR="006B68CB" w:rsidRPr="00875547" w:rsidRDefault="006B68CB" w:rsidP="006B68CB">
      <w:pPr>
        <w:rPr>
          <w:rFonts w:ascii="Comic Sans MS" w:hAnsi="Comic Sans MS" w:cs="Tahoma"/>
          <w:b/>
          <w:sz w:val="20"/>
        </w:rPr>
      </w:pPr>
    </w:p>
    <w:p w14:paraId="14B7AD54" w14:textId="77777777" w:rsidR="006B68CB" w:rsidRPr="00875547" w:rsidRDefault="006B68CB" w:rsidP="006B68CB">
      <w:pPr>
        <w:rPr>
          <w:rFonts w:ascii="Comic Sans MS" w:hAnsi="Comic Sans MS" w:cs="Tahoma"/>
          <w:b/>
          <w:sz w:val="20"/>
        </w:rPr>
      </w:pPr>
      <w:r w:rsidRPr="00875547">
        <w:rPr>
          <w:rFonts w:ascii="Comic Sans MS" w:hAnsi="Comic Sans MS" w:cs="Tahoma"/>
          <w:b/>
          <w:sz w:val="20"/>
        </w:rPr>
        <w:t>Status:</w:t>
      </w:r>
      <w:r w:rsidRPr="00875547">
        <w:rPr>
          <w:rFonts w:ascii="Comic Sans MS" w:hAnsi="Comic Sans MS" w:cs="Tahoma"/>
          <w:b/>
          <w:sz w:val="20"/>
        </w:rPr>
        <w:tab/>
      </w:r>
      <w:r w:rsidRPr="00875547">
        <w:rPr>
          <w:rFonts w:ascii="Comic Sans MS" w:hAnsi="Comic Sans MS" w:cs="Tahoma"/>
          <w:b/>
          <w:sz w:val="20"/>
        </w:rPr>
        <w:tab/>
      </w:r>
      <w:r w:rsidRPr="00875547">
        <w:rPr>
          <w:rFonts w:ascii="Comic Sans MS" w:hAnsi="Comic Sans MS" w:cs="Tahoma"/>
          <w:b/>
          <w:sz w:val="20"/>
        </w:rPr>
        <w:tab/>
        <w:t>Approved</w:t>
      </w:r>
    </w:p>
    <w:p w14:paraId="65812A7B" w14:textId="77777777" w:rsidR="006B68CB" w:rsidRPr="00875547" w:rsidRDefault="006B68CB" w:rsidP="006B68CB">
      <w:pPr>
        <w:rPr>
          <w:rFonts w:ascii="Comic Sans MS" w:hAnsi="Comic Sans MS" w:cs="Tahoma"/>
          <w:b/>
          <w:sz w:val="20"/>
        </w:rPr>
      </w:pPr>
    </w:p>
    <w:p w14:paraId="2747AF04" w14:textId="77777777" w:rsidR="006B68CB" w:rsidRPr="00875547" w:rsidRDefault="006B68CB" w:rsidP="006B68CB">
      <w:pPr>
        <w:rPr>
          <w:rFonts w:ascii="Comic Sans MS" w:hAnsi="Comic Sans MS" w:cs="Tahoma"/>
          <w:b/>
          <w:sz w:val="20"/>
        </w:rPr>
      </w:pPr>
    </w:p>
    <w:p w14:paraId="0411E960" w14:textId="3D637378" w:rsidR="006B68CB" w:rsidRPr="00875547" w:rsidRDefault="00CB52E3" w:rsidP="006B68CB">
      <w:pPr>
        <w:rPr>
          <w:rFonts w:ascii="Comic Sans MS" w:hAnsi="Comic Sans MS" w:cs="Tahoma"/>
          <w:b/>
          <w:sz w:val="20"/>
        </w:rPr>
      </w:pPr>
      <w:r>
        <w:rPr>
          <w:rFonts w:ascii="Comic Sans MS" w:hAnsi="Comic Sans MS" w:cs="Tahoma"/>
          <w:b/>
          <w:sz w:val="20"/>
        </w:rPr>
        <w:t>Latest Review:</w:t>
      </w:r>
      <w:r>
        <w:rPr>
          <w:rFonts w:ascii="Comic Sans MS" w:hAnsi="Comic Sans MS" w:cs="Tahoma"/>
          <w:b/>
          <w:sz w:val="20"/>
        </w:rPr>
        <w:tab/>
      </w:r>
      <w:r>
        <w:rPr>
          <w:rFonts w:ascii="Comic Sans MS" w:hAnsi="Comic Sans MS" w:cs="Tahoma"/>
          <w:b/>
          <w:sz w:val="20"/>
        </w:rPr>
        <w:tab/>
      </w:r>
      <w:r>
        <w:rPr>
          <w:rFonts w:ascii="Comic Sans MS" w:hAnsi="Comic Sans MS" w:cs="Tahoma"/>
          <w:b/>
          <w:sz w:val="20"/>
        </w:rPr>
        <w:tab/>
      </w:r>
      <w:r w:rsidR="00646009">
        <w:rPr>
          <w:rFonts w:ascii="Comic Sans MS" w:hAnsi="Comic Sans MS" w:cs="Tahoma"/>
          <w:b/>
          <w:sz w:val="20"/>
        </w:rPr>
        <w:t xml:space="preserve">November </w:t>
      </w:r>
      <w:r w:rsidR="00490ACB">
        <w:rPr>
          <w:rFonts w:ascii="Comic Sans MS" w:hAnsi="Comic Sans MS" w:cs="Tahoma"/>
          <w:b/>
          <w:sz w:val="20"/>
        </w:rPr>
        <w:t>2025</w:t>
      </w:r>
    </w:p>
    <w:p w14:paraId="3E32AED7" w14:textId="77777777" w:rsidR="006B68CB" w:rsidRPr="00875547" w:rsidRDefault="006B68CB" w:rsidP="006B68CB">
      <w:pPr>
        <w:rPr>
          <w:rFonts w:ascii="Comic Sans MS" w:hAnsi="Comic Sans MS" w:cs="Tahoma"/>
          <w:b/>
          <w:sz w:val="20"/>
        </w:rPr>
      </w:pPr>
    </w:p>
    <w:p w14:paraId="396A32F7" w14:textId="33C366DA" w:rsidR="006B68CB" w:rsidRPr="00875547" w:rsidRDefault="00266D8E" w:rsidP="006B68CB">
      <w:pPr>
        <w:rPr>
          <w:rFonts w:ascii="Comic Sans MS" w:hAnsi="Comic Sans MS" w:cs="Tahoma"/>
          <w:b/>
          <w:sz w:val="20"/>
        </w:rPr>
      </w:pPr>
      <w:r>
        <w:rPr>
          <w:rFonts w:ascii="Comic Sans MS" w:hAnsi="Comic Sans MS" w:cs="Tahoma"/>
          <w:b/>
          <w:sz w:val="20"/>
        </w:rPr>
        <w:t>Next Review Planned:</w:t>
      </w:r>
      <w:r>
        <w:rPr>
          <w:rFonts w:ascii="Comic Sans MS" w:hAnsi="Comic Sans MS" w:cs="Tahoma"/>
          <w:b/>
          <w:sz w:val="20"/>
        </w:rPr>
        <w:tab/>
      </w:r>
      <w:r>
        <w:rPr>
          <w:rFonts w:ascii="Comic Sans MS" w:hAnsi="Comic Sans MS" w:cs="Tahoma"/>
          <w:b/>
          <w:sz w:val="20"/>
        </w:rPr>
        <w:tab/>
        <w:t xml:space="preserve"> </w:t>
      </w:r>
      <w:proofErr w:type="gramStart"/>
      <w:r w:rsidR="00646009">
        <w:rPr>
          <w:rFonts w:ascii="Comic Sans MS" w:hAnsi="Comic Sans MS" w:cs="Tahoma"/>
          <w:b/>
          <w:sz w:val="20"/>
        </w:rPr>
        <w:t xml:space="preserve">November </w:t>
      </w:r>
      <w:r w:rsidR="000A6F5B">
        <w:rPr>
          <w:rFonts w:ascii="Comic Sans MS" w:hAnsi="Comic Sans MS" w:cs="Tahoma"/>
          <w:b/>
          <w:sz w:val="20"/>
        </w:rPr>
        <w:t xml:space="preserve"> 2027</w:t>
      </w:r>
      <w:proofErr w:type="gramEnd"/>
    </w:p>
    <w:p w14:paraId="3A3204CC" w14:textId="77777777" w:rsidR="006B68CB" w:rsidRPr="00875547" w:rsidRDefault="006B68CB" w:rsidP="006B68CB">
      <w:pPr>
        <w:rPr>
          <w:rFonts w:ascii="Comic Sans MS" w:hAnsi="Comic Sans MS" w:cs="Tahoma"/>
          <w:b/>
          <w:sz w:val="20"/>
        </w:rPr>
      </w:pPr>
    </w:p>
    <w:p w14:paraId="0673FA8E" w14:textId="77777777" w:rsidR="006B68CB" w:rsidRPr="00875547" w:rsidRDefault="006B68CB" w:rsidP="006B68CB">
      <w:pPr>
        <w:rPr>
          <w:rFonts w:ascii="Comic Sans MS" w:hAnsi="Comic Sans MS"/>
          <w:sz w:val="20"/>
          <w:szCs w:val="20"/>
        </w:rPr>
      </w:pPr>
    </w:p>
    <w:p w14:paraId="2A5FD9F3" w14:textId="77777777" w:rsidR="006B68CB" w:rsidRPr="00875547" w:rsidRDefault="006B68CB" w:rsidP="006B68CB">
      <w:pPr>
        <w:rPr>
          <w:rFonts w:ascii="Comic Sans MS" w:hAnsi="Comic Sans MS"/>
          <w:sz w:val="20"/>
          <w:szCs w:val="20"/>
        </w:rPr>
      </w:pPr>
    </w:p>
    <w:p w14:paraId="3A391A3E" w14:textId="77777777" w:rsidR="006B68CB" w:rsidRPr="00875547" w:rsidRDefault="006B68CB" w:rsidP="006B68CB">
      <w:pPr>
        <w:rPr>
          <w:rFonts w:ascii="Comic Sans MS" w:hAnsi="Comic Sans MS"/>
          <w:sz w:val="20"/>
          <w:szCs w:val="20"/>
        </w:rPr>
      </w:pPr>
    </w:p>
    <w:p w14:paraId="3BB083A2" w14:textId="49B618F0" w:rsidR="006B68CB" w:rsidRPr="00875547" w:rsidRDefault="006B68CB" w:rsidP="006B68CB">
      <w:pPr>
        <w:rPr>
          <w:rFonts w:ascii="Comic Sans MS" w:hAnsi="Comic Sans MS"/>
          <w:b/>
          <w:sz w:val="20"/>
          <w:szCs w:val="20"/>
        </w:rPr>
      </w:pPr>
      <w:r w:rsidRPr="00875547">
        <w:rPr>
          <w:rFonts w:ascii="Comic Sans MS" w:hAnsi="Comic Sans MS"/>
          <w:b/>
          <w:sz w:val="20"/>
          <w:szCs w:val="20"/>
        </w:rPr>
        <w:t>Signed:__________</w:t>
      </w:r>
      <w:r w:rsidR="00A034F4">
        <w:rPr>
          <w:rFonts w:ascii="Comic Sans MS" w:hAnsi="Comic Sans MS"/>
          <w:b/>
          <w:noProof/>
          <w:sz w:val="20"/>
          <w:szCs w:val="20"/>
        </w:rPr>
        <w:drawing>
          <wp:inline distT="0" distB="0" distL="0" distR="0" wp14:anchorId="69E778D7" wp14:editId="5A617067">
            <wp:extent cx="831272" cy="31172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9971" cy="314989"/>
                    </a:xfrm>
                    <a:prstGeom prst="rect">
                      <a:avLst/>
                    </a:prstGeom>
                  </pic:spPr>
                </pic:pic>
              </a:graphicData>
            </a:graphic>
          </wp:inline>
        </w:drawing>
      </w:r>
      <w:r w:rsidRPr="00875547">
        <w:rPr>
          <w:rFonts w:ascii="Comic Sans MS" w:hAnsi="Comic Sans MS"/>
          <w:b/>
          <w:sz w:val="20"/>
          <w:szCs w:val="20"/>
        </w:rPr>
        <w:t xml:space="preserve">_______________ (Policy Owner) </w:t>
      </w:r>
    </w:p>
    <w:p w14:paraId="7DB69FC9" w14:textId="77777777" w:rsidR="006B68CB" w:rsidRPr="00875547" w:rsidRDefault="006B68CB" w:rsidP="006B68CB">
      <w:pPr>
        <w:widowControl w:val="0"/>
        <w:autoSpaceDE w:val="0"/>
        <w:autoSpaceDN w:val="0"/>
        <w:adjustRightInd w:val="0"/>
        <w:rPr>
          <w:color w:val="000000"/>
        </w:rPr>
      </w:pPr>
    </w:p>
    <w:p w14:paraId="621CDC3A" w14:textId="77777777" w:rsidR="006B68CB" w:rsidRPr="00875547" w:rsidRDefault="006B68CB" w:rsidP="006B68CB">
      <w:pPr>
        <w:rPr>
          <w:rFonts w:ascii="Comic Sans MS" w:hAnsi="Comic Sans MS"/>
          <w:b/>
          <w:sz w:val="20"/>
          <w:szCs w:val="20"/>
        </w:rPr>
      </w:pPr>
    </w:p>
    <w:p w14:paraId="083980CE" w14:textId="27E69B74" w:rsidR="006B68CB" w:rsidRPr="00875547" w:rsidRDefault="006B68CB" w:rsidP="006B68CB">
      <w:pPr>
        <w:rPr>
          <w:rFonts w:ascii="Comic Sans MS" w:hAnsi="Comic Sans MS"/>
          <w:b/>
          <w:sz w:val="20"/>
          <w:szCs w:val="20"/>
        </w:rPr>
      </w:pPr>
      <w:r w:rsidRPr="00875547">
        <w:rPr>
          <w:rFonts w:ascii="Comic Sans MS" w:hAnsi="Comic Sans MS"/>
          <w:b/>
          <w:sz w:val="20"/>
          <w:szCs w:val="20"/>
        </w:rPr>
        <w:t>Print Name:</w:t>
      </w:r>
      <w:r w:rsidR="00490ACB">
        <w:rPr>
          <w:rFonts w:ascii="Comic Sans MS" w:hAnsi="Comic Sans MS"/>
          <w:b/>
          <w:sz w:val="20"/>
          <w:szCs w:val="20"/>
        </w:rPr>
        <w:t xml:space="preserve"> </w:t>
      </w:r>
      <w:r w:rsidR="00A034F4">
        <w:rPr>
          <w:rFonts w:ascii="Comic Sans MS" w:hAnsi="Comic Sans MS"/>
          <w:b/>
          <w:sz w:val="20"/>
          <w:szCs w:val="20"/>
        </w:rPr>
        <w:t xml:space="preserve">Amanda </w:t>
      </w:r>
      <w:r w:rsidR="00490ACB">
        <w:rPr>
          <w:rFonts w:ascii="Comic Sans MS" w:hAnsi="Comic Sans MS"/>
          <w:b/>
          <w:sz w:val="20"/>
          <w:szCs w:val="20"/>
        </w:rPr>
        <w:t>Webb</w:t>
      </w:r>
      <w:r w:rsidRPr="00875547">
        <w:rPr>
          <w:rFonts w:ascii="Comic Sans MS" w:hAnsi="Comic Sans MS"/>
          <w:b/>
          <w:sz w:val="20"/>
          <w:szCs w:val="20"/>
        </w:rPr>
        <w:t xml:space="preserve"> </w:t>
      </w:r>
    </w:p>
    <w:p w14:paraId="210F093F" w14:textId="77777777" w:rsidR="006B68CB" w:rsidRPr="00875547" w:rsidRDefault="006B68CB" w:rsidP="006B68CB">
      <w:pPr>
        <w:rPr>
          <w:rFonts w:ascii="Comic Sans MS" w:hAnsi="Comic Sans MS"/>
          <w:b/>
          <w:sz w:val="20"/>
          <w:szCs w:val="20"/>
        </w:rPr>
      </w:pPr>
    </w:p>
    <w:p w14:paraId="58E28862" w14:textId="77777777" w:rsidR="006B68CB" w:rsidRPr="00875547" w:rsidRDefault="006B68CB" w:rsidP="006B68CB">
      <w:pPr>
        <w:rPr>
          <w:rFonts w:ascii="Comic Sans MS" w:hAnsi="Comic Sans MS"/>
          <w:b/>
          <w:sz w:val="20"/>
          <w:szCs w:val="20"/>
        </w:rPr>
      </w:pPr>
    </w:p>
    <w:p w14:paraId="0596F0EC" w14:textId="4130F10A" w:rsidR="006B68CB" w:rsidRPr="00875547" w:rsidRDefault="006B68CB" w:rsidP="006B68CB">
      <w:pPr>
        <w:rPr>
          <w:rFonts w:ascii="Comic Sans MS" w:hAnsi="Comic Sans MS"/>
          <w:b/>
          <w:sz w:val="20"/>
          <w:szCs w:val="20"/>
        </w:rPr>
      </w:pPr>
      <w:r>
        <w:rPr>
          <w:rFonts w:ascii="Comic Sans MS" w:hAnsi="Comic Sans MS"/>
          <w:b/>
          <w:sz w:val="20"/>
          <w:szCs w:val="20"/>
        </w:rPr>
        <w:t xml:space="preserve">Review </w:t>
      </w:r>
      <w:r w:rsidRPr="00875547">
        <w:rPr>
          <w:rFonts w:ascii="Comic Sans MS" w:hAnsi="Comic Sans MS"/>
          <w:b/>
          <w:sz w:val="20"/>
          <w:szCs w:val="20"/>
        </w:rPr>
        <w:t>Date</w:t>
      </w:r>
      <w:r w:rsidR="00490ACB">
        <w:rPr>
          <w:rFonts w:ascii="Comic Sans MS" w:hAnsi="Comic Sans MS"/>
          <w:b/>
          <w:sz w:val="20"/>
          <w:szCs w:val="20"/>
        </w:rPr>
        <w:t>:</w:t>
      </w:r>
    </w:p>
    <w:p w14:paraId="0AA52EA2" w14:textId="77777777" w:rsidR="006B68CB" w:rsidRPr="00875547" w:rsidRDefault="006B68CB" w:rsidP="006B68CB">
      <w:pPr>
        <w:rPr>
          <w:rFonts w:ascii="Comic Sans MS" w:hAnsi="Comic Sans MS"/>
          <w:sz w:val="20"/>
          <w:szCs w:val="20"/>
        </w:rPr>
      </w:pPr>
    </w:p>
    <w:p w14:paraId="13CD0964" w14:textId="77777777" w:rsidR="006B68CB" w:rsidRPr="00875547" w:rsidRDefault="006B68CB" w:rsidP="006B68CB">
      <w:pPr>
        <w:rPr>
          <w:rFonts w:ascii="Comic Sans MS" w:hAnsi="Comic Sans MS"/>
          <w:sz w:val="20"/>
          <w:szCs w:val="20"/>
        </w:rPr>
      </w:pPr>
    </w:p>
    <w:p w14:paraId="3BEDFF72" w14:textId="77777777" w:rsidR="006B68CB" w:rsidRPr="00875547" w:rsidRDefault="006B68CB" w:rsidP="006B68CB">
      <w:pPr>
        <w:rPr>
          <w:rFonts w:ascii="Comic Sans MS" w:hAnsi="Comic Sans MS"/>
          <w:b/>
          <w:sz w:val="20"/>
          <w:szCs w:val="20"/>
        </w:rPr>
      </w:pPr>
    </w:p>
    <w:p w14:paraId="346D8225" w14:textId="77E3C850" w:rsidR="006B68CB" w:rsidRPr="00875547" w:rsidRDefault="006B68CB" w:rsidP="006B68CB">
      <w:pPr>
        <w:rPr>
          <w:rFonts w:ascii="Comic Sans MS" w:hAnsi="Comic Sans MS"/>
          <w:b/>
          <w:sz w:val="20"/>
          <w:szCs w:val="20"/>
        </w:rPr>
      </w:pPr>
      <w:r w:rsidRPr="00875547">
        <w:rPr>
          <w:rFonts w:ascii="Comic Sans MS" w:hAnsi="Comic Sans MS"/>
          <w:b/>
          <w:sz w:val="20"/>
          <w:szCs w:val="20"/>
        </w:rPr>
        <w:t>Signed:______</w:t>
      </w:r>
      <w:r w:rsidR="00391444">
        <w:rPr>
          <w:rFonts w:ascii="Comic Sans MS" w:hAnsi="Comic Sans MS"/>
          <w:b/>
          <w:noProof/>
          <w:sz w:val="20"/>
          <w:szCs w:val="20"/>
        </w:rPr>
        <w:drawing>
          <wp:inline distT="0" distB="0" distL="0" distR="0" wp14:anchorId="78889C1F" wp14:editId="7F962F69">
            <wp:extent cx="997527" cy="762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004774" cy="767877"/>
                    </a:xfrm>
                    <a:prstGeom prst="rect">
                      <a:avLst/>
                    </a:prstGeom>
                  </pic:spPr>
                </pic:pic>
              </a:graphicData>
            </a:graphic>
          </wp:inline>
        </w:drawing>
      </w:r>
      <w:r w:rsidRPr="00875547">
        <w:rPr>
          <w:rFonts w:ascii="Comic Sans MS" w:hAnsi="Comic Sans MS"/>
          <w:b/>
          <w:sz w:val="20"/>
          <w:szCs w:val="20"/>
        </w:rPr>
        <w:t xml:space="preserve">___________________ (Governor Approval) </w:t>
      </w:r>
    </w:p>
    <w:p w14:paraId="68269517" w14:textId="77777777" w:rsidR="006B68CB" w:rsidRPr="00875547" w:rsidRDefault="006B68CB" w:rsidP="006B68CB">
      <w:pPr>
        <w:rPr>
          <w:rFonts w:ascii="Comic Sans MS" w:hAnsi="Comic Sans MS"/>
          <w:b/>
          <w:sz w:val="20"/>
          <w:szCs w:val="20"/>
        </w:rPr>
      </w:pPr>
    </w:p>
    <w:p w14:paraId="2B32706B" w14:textId="77777777" w:rsidR="006B68CB" w:rsidRPr="00875547" w:rsidRDefault="006B68CB" w:rsidP="006B68CB">
      <w:pPr>
        <w:rPr>
          <w:rFonts w:ascii="Comic Sans MS" w:hAnsi="Comic Sans MS"/>
          <w:b/>
          <w:sz w:val="20"/>
          <w:szCs w:val="20"/>
        </w:rPr>
      </w:pPr>
    </w:p>
    <w:p w14:paraId="490F8346" w14:textId="59C2E609" w:rsidR="006B68CB" w:rsidRPr="00875547" w:rsidRDefault="006B68CB" w:rsidP="006B68CB">
      <w:pPr>
        <w:rPr>
          <w:rFonts w:ascii="Comic Sans MS" w:hAnsi="Comic Sans MS"/>
          <w:b/>
          <w:sz w:val="20"/>
          <w:szCs w:val="20"/>
        </w:rPr>
      </w:pPr>
      <w:r w:rsidRPr="00875547">
        <w:rPr>
          <w:rFonts w:ascii="Comic Sans MS" w:hAnsi="Comic Sans MS"/>
          <w:b/>
          <w:sz w:val="20"/>
          <w:szCs w:val="20"/>
        </w:rPr>
        <w:t>Print Name:</w:t>
      </w:r>
      <w:r w:rsidR="00490ACB">
        <w:rPr>
          <w:rFonts w:ascii="Comic Sans MS" w:hAnsi="Comic Sans MS"/>
          <w:b/>
          <w:sz w:val="20"/>
          <w:szCs w:val="20"/>
        </w:rPr>
        <w:t xml:space="preserve"> </w:t>
      </w:r>
      <w:r w:rsidR="00391444">
        <w:rPr>
          <w:rFonts w:ascii="Comic Sans MS" w:hAnsi="Comic Sans MS"/>
          <w:b/>
          <w:sz w:val="20"/>
          <w:szCs w:val="20"/>
        </w:rPr>
        <w:t xml:space="preserve">Robyn Jarrett </w:t>
      </w:r>
    </w:p>
    <w:p w14:paraId="732BFC6D" w14:textId="77777777" w:rsidR="006B68CB" w:rsidRPr="00875547" w:rsidRDefault="006B68CB" w:rsidP="006B68CB">
      <w:pPr>
        <w:rPr>
          <w:rFonts w:ascii="Comic Sans MS" w:hAnsi="Comic Sans MS"/>
          <w:b/>
          <w:sz w:val="20"/>
          <w:szCs w:val="20"/>
        </w:rPr>
      </w:pPr>
    </w:p>
    <w:p w14:paraId="797FE64B" w14:textId="77777777" w:rsidR="006B68CB" w:rsidRPr="00875547" w:rsidRDefault="006B68CB" w:rsidP="006B68CB">
      <w:pPr>
        <w:rPr>
          <w:rFonts w:ascii="Comic Sans MS" w:hAnsi="Comic Sans MS"/>
          <w:b/>
          <w:sz w:val="20"/>
          <w:szCs w:val="20"/>
        </w:rPr>
      </w:pPr>
    </w:p>
    <w:p w14:paraId="3AB2BF76" w14:textId="24FFCE86" w:rsidR="006B68CB" w:rsidRPr="00875547" w:rsidRDefault="006B68CB" w:rsidP="006B68CB">
      <w:pPr>
        <w:rPr>
          <w:rFonts w:ascii="Comic Sans MS" w:hAnsi="Comic Sans MS"/>
          <w:b/>
          <w:sz w:val="20"/>
          <w:szCs w:val="20"/>
        </w:rPr>
      </w:pPr>
      <w:r>
        <w:rPr>
          <w:rFonts w:ascii="Comic Sans MS" w:hAnsi="Comic Sans MS"/>
          <w:b/>
          <w:sz w:val="20"/>
          <w:szCs w:val="20"/>
        </w:rPr>
        <w:lastRenderedPageBreak/>
        <w:t xml:space="preserve">Approval </w:t>
      </w:r>
      <w:r w:rsidRPr="00875547">
        <w:rPr>
          <w:rFonts w:ascii="Comic Sans MS" w:hAnsi="Comic Sans MS"/>
          <w:b/>
          <w:sz w:val="20"/>
          <w:szCs w:val="20"/>
        </w:rPr>
        <w:t>Date:</w:t>
      </w:r>
    </w:p>
    <w:p w14:paraId="7667E137" w14:textId="77777777" w:rsidR="006B68CB" w:rsidRDefault="006B68CB" w:rsidP="006B68CB">
      <w:pPr>
        <w:jc w:val="center"/>
        <w:rPr>
          <w:b/>
          <w:sz w:val="20"/>
          <w:szCs w:val="20"/>
        </w:rPr>
      </w:pPr>
    </w:p>
    <w:p w14:paraId="0A37E289" w14:textId="77777777" w:rsidR="006B68CB" w:rsidRDefault="006B68CB" w:rsidP="006B68CB">
      <w:pPr>
        <w:jc w:val="center"/>
        <w:rPr>
          <w:b/>
          <w:sz w:val="20"/>
          <w:szCs w:val="20"/>
        </w:rPr>
      </w:pPr>
    </w:p>
    <w:p w14:paraId="1CFA5672" w14:textId="6A4D980D" w:rsidR="00A912AF" w:rsidRPr="00447BFA" w:rsidRDefault="00A912AF" w:rsidP="006B68CB">
      <w:pPr>
        <w:jc w:val="center"/>
        <w:rPr>
          <w:rFonts w:ascii="Comic Sans MS" w:hAnsi="Comic Sans MS"/>
          <w:b/>
          <w:sz w:val="22"/>
          <w:szCs w:val="22"/>
          <w:u w:val="single"/>
        </w:rPr>
      </w:pPr>
    </w:p>
    <w:p w14:paraId="4AD3217D" w14:textId="77777777" w:rsidR="00A912AF" w:rsidRPr="00447BFA" w:rsidRDefault="00A912AF" w:rsidP="006B68CB">
      <w:pPr>
        <w:jc w:val="center"/>
        <w:rPr>
          <w:rFonts w:ascii="Comic Sans MS" w:hAnsi="Comic Sans MS"/>
          <w:b/>
          <w:sz w:val="22"/>
          <w:szCs w:val="22"/>
          <w:u w:val="single"/>
        </w:rPr>
      </w:pPr>
    </w:p>
    <w:p w14:paraId="655C2113" w14:textId="77777777" w:rsidR="006B68CB" w:rsidRPr="00447BFA" w:rsidRDefault="006B68CB" w:rsidP="006B68CB">
      <w:pPr>
        <w:jc w:val="center"/>
        <w:rPr>
          <w:rFonts w:ascii="Comic Sans MS" w:hAnsi="Comic Sans MS"/>
          <w:b/>
          <w:sz w:val="22"/>
          <w:szCs w:val="22"/>
          <w:u w:val="single"/>
        </w:rPr>
      </w:pPr>
      <w:r w:rsidRPr="00447BFA">
        <w:rPr>
          <w:rFonts w:ascii="Comic Sans MS" w:hAnsi="Comic Sans MS"/>
          <w:b/>
          <w:sz w:val="22"/>
          <w:szCs w:val="22"/>
          <w:u w:val="single"/>
        </w:rPr>
        <w:t>Behaviour Policy</w:t>
      </w:r>
    </w:p>
    <w:p w14:paraId="1A6DB60A" w14:textId="77777777" w:rsidR="006B68CB" w:rsidRPr="00447BFA" w:rsidRDefault="006B68CB" w:rsidP="006B68CB">
      <w:pPr>
        <w:jc w:val="center"/>
        <w:rPr>
          <w:rFonts w:ascii="Comic Sans MS" w:hAnsi="Comic Sans MS"/>
          <w:b/>
          <w:sz w:val="22"/>
          <w:szCs w:val="22"/>
          <w:u w:val="single"/>
        </w:rPr>
      </w:pPr>
    </w:p>
    <w:p w14:paraId="7DED52D4" w14:textId="77777777" w:rsidR="006B68CB" w:rsidRPr="00447BFA" w:rsidRDefault="006B68CB" w:rsidP="006B68CB">
      <w:pPr>
        <w:jc w:val="center"/>
        <w:rPr>
          <w:rFonts w:ascii="Comic Sans MS" w:hAnsi="Comic Sans MS"/>
          <w:b/>
          <w:sz w:val="22"/>
          <w:szCs w:val="22"/>
          <w:u w:val="single"/>
        </w:rPr>
      </w:pPr>
    </w:p>
    <w:p w14:paraId="148F8DDF" w14:textId="77777777" w:rsidR="006B68CB" w:rsidRPr="00447BFA" w:rsidRDefault="006B68CB" w:rsidP="006B68CB">
      <w:pPr>
        <w:jc w:val="center"/>
        <w:rPr>
          <w:rFonts w:ascii="Comic Sans MS" w:hAnsi="Comic Sans MS"/>
          <w:b/>
          <w:sz w:val="22"/>
          <w:szCs w:val="22"/>
          <w:u w:val="single"/>
        </w:rPr>
      </w:pPr>
      <w:r w:rsidRPr="00447BFA">
        <w:rPr>
          <w:rFonts w:ascii="Comic Sans MS" w:hAnsi="Comic Sans MS"/>
          <w:b/>
          <w:sz w:val="22"/>
          <w:szCs w:val="22"/>
          <w:u w:val="single"/>
        </w:rPr>
        <w:t xml:space="preserve">POLICY CHANGE HISTORY </w:t>
      </w:r>
    </w:p>
    <w:p w14:paraId="62426B6B" w14:textId="77777777" w:rsidR="006B68CB" w:rsidRPr="00447BFA" w:rsidRDefault="006B68CB" w:rsidP="006B68CB">
      <w:pPr>
        <w:jc w:val="center"/>
        <w:rPr>
          <w:rFonts w:ascii="Comic Sans MS" w:hAnsi="Comic Sans MS"/>
          <w:b/>
          <w:sz w:val="22"/>
          <w:szCs w:val="22"/>
          <w:u w:val="single"/>
        </w:rPr>
      </w:pPr>
    </w:p>
    <w:tbl>
      <w:tblPr>
        <w:tblW w:w="10440"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440"/>
        <w:gridCol w:w="1722"/>
        <w:gridCol w:w="1608"/>
        <w:gridCol w:w="3150"/>
      </w:tblGrid>
      <w:tr w:rsidR="006B68CB" w:rsidRPr="00447BFA" w14:paraId="12710519" w14:textId="77777777" w:rsidTr="00266ED7">
        <w:tc>
          <w:tcPr>
            <w:tcW w:w="1080" w:type="dxa"/>
          </w:tcPr>
          <w:p w14:paraId="291FC5AF" w14:textId="77777777" w:rsidR="006B68CB" w:rsidRPr="00447BFA" w:rsidRDefault="006B68CB" w:rsidP="00266ED7">
            <w:pPr>
              <w:ind w:left="44"/>
              <w:jc w:val="center"/>
              <w:rPr>
                <w:rFonts w:ascii="Comic Sans MS" w:hAnsi="Comic Sans MS"/>
                <w:b/>
                <w:sz w:val="22"/>
                <w:szCs w:val="22"/>
              </w:rPr>
            </w:pPr>
            <w:r w:rsidRPr="00447BFA">
              <w:rPr>
                <w:rFonts w:ascii="Comic Sans MS" w:hAnsi="Comic Sans MS"/>
                <w:b/>
                <w:sz w:val="22"/>
                <w:szCs w:val="22"/>
              </w:rPr>
              <w:t>Version</w:t>
            </w:r>
          </w:p>
        </w:tc>
        <w:tc>
          <w:tcPr>
            <w:tcW w:w="1440" w:type="dxa"/>
          </w:tcPr>
          <w:p w14:paraId="42EF8DEF" w14:textId="77777777" w:rsidR="006B68CB" w:rsidRPr="00447BFA" w:rsidRDefault="006B68CB" w:rsidP="00266ED7">
            <w:pPr>
              <w:ind w:left="44"/>
              <w:jc w:val="center"/>
              <w:rPr>
                <w:rFonts w:ascii="Comic Sans MS" w:hAnsi="Comic Sans MS"/>
                <w:b/>
                <w:sz w:val="22"/>
                <w:szCs w:val="22"/>
              </w:rPr>
            </w:pPr>
            <w:r w:rsidRPr="00447BFA">
              <w:rPr>
                <w:rFonts w:ascii="Comic Sans MS" w:hAnsi="Comic Sans MS"/>
                <w:b/>
                <w:sz w:val="22"/>
                <w:szCs w:val="22"/>
              </w:rPr>
              <w:t>Date</w:t>
            </w:r>
          </w:p>
        </w:tc>
        <w:tc>
          <w:tcPr>
            <w:tcW w:w="1440" w:type="dxa"/>
          </w:tcPr>
          <w:p w14:paraId="7B24EEF9" w14:textId="77777777" w:rsidR="006B68CB" w:rsidRPr="00447BFA" w:rsidRDefault="006B68CB" w:rsidP="00266ED7">
            <w:pPr>
              <w:ind w:left="44"/>
              <w:jc w:val="center"/>
              <w:rPr>
                <w:rFonts w:ascii="Comic Sans MS" w:hAnsi="Comic Sans MS"/>
                <w:b/>
                <w:sz w:val="22"/>
                <w:szCs w:val="22"/>
              </w:rPr>
            </w:pPr>
            <w:r w:rsidRPr="00447BFA">
              <w:rPr>
                <w:rFonts w:ascii="Comic Sans MS" w:hAnsi="Comic Sans MS"/>
                <w:b/>
                <w:sz w:val="22"/>
                <w:szCs w:val="22"/>
              </w:rPr>
              <w:t>Status</w:t>
            </w:r>
          </w:p>
        </w:tc>
        <w:tc>
          <w:tcPr>
            <w:tcW w:w="1722" w:type="dxa"/>
          </w:tcPr>
          <w:p w14:paraId="52F0CEE7" w14:textId="77777777" w:rsidR="006B68CB" w:rsidRPr="00447BFA" w:rsidRDefault="006B68CB" w:rsidP="00266ED7">
            <w:pPr>
              <w:ind w:left="44"/>
              <w:jc w:val="center"/>
              <w:rPr>
                <w:rFonts w:ascii="Comic Sans MS" w:hAnsi="Comic Sans MS"/>
                <w:b/>
                <w:sz w:val="22"/>
                <w:szCs w:val="22"/>
              </w:rPr>
            </w:pPr>
            <w:r w:rsidRPr="00447BFA">
              <w:rPr>
                <w:rFonts w:ascii="Comic Sans MS" w:hAnsi="Comic Sans MS"/>
                <w:b/>
                <w:sz w:val="22"/>
                <w:szCs w:val="22"/>
              </w:rPr>
              <w:t>Policy Owner</w:t>
            </w:r>
          </w:p>
        </w:tc>
        <w:tc>
          <w:tcPr>
            <w:tcW w:w="1608" w:type="dxa"/>
          </w:tcPr>
          <w:p w14:paraId="7B3E44EA" w14:textId="77777777" w:rsidR="006B68CB" w:rsidRPr="00447BFA" w:rsidRDefault="006B68CB" w:rsidP="00266ED7">
            <w:pPr>
              <w:ind w:left="44"/>
              <w:jc w:val="center"/>
              <w:rPr>
                <w:rFonts w:ascii="Comic Sans MS" w:hAnsi="Comic Sans MS"/>
                <w:b/>
                <w:sz w:val="22"/>
                <w:szCs w:val="22"/>
              </w:rPr>
            </w:pPr>
            <w:r w:rsidRPr="00447BFA">
              <w:rPr>
                <w:rFonts w:ascii="Comic Sans MS" w:hAnsi="Comic Sans MS"/>
                <w:b/>
                <w:sz w:val="22"/>
                <w:szCs w:val="22"/>
              </w:rPr>
              <w:t>Governor Approval</w:t>
            </w:r>
          </w:p>
        </w:tc>
        <w:tc>
          <w:tcPr>
            <w:tcW w:w="3150" w:type="dxa"/>
          </w:tcPr>
          <w:p w14:paraId="1EE6AC69" w14:textId="77777777" w:rsidR="006B68CB" w:rsidRPr="00447BFA" w:rsidRDefault="006B68CB" w:rsidP="00266ED7">
            <w:pPr>
              <w:ind w:left="44"/>
              <w:jc w:val="center"/>
              <w:rPr>
                <w:rFonts w:ascii="Comic Sans MS" w:hAnsi="Comic Sans MS"/>
                <w:b/>
                <w:sz w:val="22"/>
                <w:szCs w:val="22"/>
              </w:rPr>
            </w:pPr>
            <w:r w:rsidRPr="00447BFA">
              <w:rPr>
                <w:rFonts w:ascii="Comic Sans MS" w:hAnsi="Comic Sans MS"/>
                <w:b/>
                <w:sz w:val="22"/>
                <w:szCs w:val="22"/>
              </w:rPr>
              <w:t>Comment</w:t>
            </w:r>
          </w:p>
        </w:tc>
      </w:tr>
      <w:tr w:rsidR="00646009" w:rsidRPr="00447BFA" w14:paraId="1B81A632" w14:textId="77777777" w:rsidTr="00266ED7">
        <w:tc>
          <w:tcPr>
            <w:tcW w:w="1080" w:type="dxa"/>
          </w:tcPr>
          <w:p w14:paraId="14DD5877" w14:textId="450E104B" w:rsidR="00646009" w:rsidRPr="00447BFA" w:rsidRDefault="00646009" w:rsidP="00646009">
            <w:pPr>
              <w:ind w:left="44"/>
              <w:jc w:val="center"/>
              <w:rPr>
                <w:rFonts w:ascii="Comic Sans MS" w:hAnsi="Comic Sans MS"/>
                <w:sz w:val="22"/>
                <w:szCs w:val="22"/>
              </w:rPr>
            </w:pPr>
            <w:r>
              <w:rPr>
                <w:rFonts w:ascii="Comic Sans MS" w:hAnsi="Comic Sans MS"/>
                <w:sz w:val="22"/>
                <w:szCs w:val="22"/>
              </w:rPr>
              <w:t>1</w:t>
            </w:r>
          </w:p>
        </w:tc>
        <w:tc>
          <w:tcPr>
            <w:tcW w:w="1440" w:type="dxa"/>
          </w:tcPr>
          <w:p w14:paraId="0A97928B" w14:textId="55335415" w:rsidR="00646009" w:rsidRPr="00447BFA" w:rsidRDefault="00646009" w:rsidP="00646009">
            <w:pPr>
              <w:ind w:left="44"/>
              <w:jc w:val="center"/>
              <w:rPr>
                <w:rFonts w:ascii="Comic Sans MS" w:hAnsi="Comic Sans MS"/>
                <w:sz w:val="22"/>
                <w:szCs w:val="22"/>
              </w:rPr>
            </w:pPr>
            <w:proofErr w:type="gramStart"/>
            <w:r>
              <w:rPr>
                <w:rFonts w:ascii="Comic Sans MS" w:hAnsi="Comic Sans MS"/>
                <w:sz w:val="22"/>
                <w:szCs w:val="22"/>
              </w:rPr>
              <w:t xml:space="preserve">November </w:t>
            </w:r>
            <w:r>
              <w:rPr>
                <w:rFonts w:ascii="Comic Sans MS" w:hAnsi="Comic Sans MS"/>
                <w:sz w:val="22"/>
                <w:szCs w:val="22"/>
              </w:rPr>
              <w:t xml:space="preserve"> 25</w:t>
            </w:r>
            <w:proofErr w:type="gramEnd"/>
          </w:p>
        </w:tc>
        <w:tc>
          <w:tcPr>
            <w:tcW w:w="1440" w:type="dxa"/>
          </w:tcPr>
          <w:p w14:paraId="73DD92A5" w14:textId="7EAFCF0C" w:rsidR="00646009" w:rsidRPr="00447BFA" w:rsidRDefault="00646009" w:rsidP="00646009">
            <w:pPr>
              <w:ind w:left="44"/>
              <w:jc w:val="center"/>
              <w:rPr>
                <w:rFonts w:ascii="Comic Sans MS" w:hAnsi="Comic Sans MS"/>
                <w:sz w:val="22"/>
                <w:szCs w:val="22"/>
              </w:rPr>
            </w:pPr>
            <w:r>
              <w:rPr>
                <w:rFonts w:ascii="Comic Sans MS" w:hAnsi="Comic Sans MS"/>
                <w:sz w:val="22"/>
                <w:szCs w:val="22"/>
              </w:rPr>
              <w:t xml:space="preserve">Approved </w:t>
            </w:r>
          </w:p>
        </w:tc>
        <w:tc>
          <w:tcPr>
            <w:tcW w:w="1722" w:type="dxa"/>
          </w:tcPr>
          <w:p w14:paraId="164FADF8" w14:textId="39A6FB11" w:rsidR="00646009" w:rsidRPr="00447BFA" w:rsidRDefault="00646009" w:rsidP="00646009">
            <w:pPr>
              <w:ind w:left="44"/>
              <w:jc w:val="center"/>
              <w:rPr>
                <w:rFonts w:ascii="Comic Sans MS" w:hAnsi="Comic Sans MS"/>
                <w:sz w:val="22"/>
                <w:szCs w:val="22"/>
              </w:rPr>
            </w:pPr>
            <w:r>
              <w:rPr>
                <w:rFonts w:ascii="Comic Sans MS" w:hAnsi="Comic Sans MS"/>
                <w:sz w:val="22"/>
                <w:szCs w:val="22"/>
              </w:rPr>
              <w:t>AW</w:t>
            </w:r>
          </w:p>
        </w:tc>
        <w:tc>
          <w:tcPr>
            <w:tcW w:w="1608" w:type="dxa"/>
          </w:tcPr>
          <w:p w14:paraId="09D1B779" w14:textId="55FA90D1" w:rsidR="00646009" w:rsidRPr="00447BFA" w:rsidRDefault="00646009" w:rsidP="00646009">
            <w:pPr>
              <w:ind w:left="44"/>
              <w:jc w:val="center"/>
              <w:rPr>
                <w:rFonts w:ascii="Comic Sans MS" w:hAnsi="Comic Sans MS"/>
                <w:sz w:val="22"/>
                <w:szCs w:val="22"/>
              </w:rPr>
            </w:pPr>
            <w:r>
              <w:rPr>
                <w:rFonts w:ascii="Comic Sans MS" w:hAnsi="Comic Sans MS"/>
                <w:sz w:val="22"/>
                <w:szCs w:val="22"/>
              </w:rPr>
              <w:t>RJ</w:t>
            </w:r>
          </w:p>
        </w:tc>
        <w:tc>
          <w:tcPr>
            <w:tcW w:w="3150" w:type="dxa"/>
          </w:tcPr>
          <w:p w14:paraId="4D784F29" w14:textId="4BC483B6" w:rsidR="00646009" w:rsidRPr="00447BFA" w:rsidRDefault="00646009" w:rsidP="00646009">
            <w:pPr>
              <w:ind w:left="44"/>
              <w:jc w:val="center"/>
              <w:rPr>
                <w:rFonts w:ascii="Comic Sans MS" w:hAnsi="Comic Sans MS"/>
                <w:sz w:val="22"/>
                <w:szCs w:val="22"/>
              </w:rPr>
            </w:pPr>
            <w:r>
              <w:rPr>
                <w:rFonts w:ascii="Comic Sans MS" w:hAnsi="Comic Sans MS"/>
                <w:sz w:val="22"/>
                <w:szCs w:val="22"/>
              </w:rPr>
              <w:t xml:space="preserve">Changes to have a behaviour policy that is in line with all schools in the federation </w:t>
            </w:r>
          </w:p>
        </w:tc>
      </w:tr>
      <w:tr w:rsidR="006B68CB" w:rsidRPr="00447BFA" w14:paraId="73FEBFAB" w14:textId="77777777" w:rsidTr="00266ED7">
        <w:tc>
          <w:tcPr>
            <w:tcW w:w="1080" w:type="dxa"/>
          </w:tcPr>
          <w:p w14:paraId="57D19EE2" w14:textId="3FDB5881" w:rsidR="006B68CB" w:rsidRPr="00447BFA" w:rsidRDefault="006B68CB" w:rsidP="00266ED7">
            <w:pPr>
              <w:ind w:left="44"/>
              <w:jc w:val="center"/>
              <w:rPr>
                <w:rFonts w:ascii="Comic Sans MS" w:hAnsi="Comic Sans MS"/>
                <w:sz w:val="22"/>
                <w:szCs w:val="22"/>
              </w:rPr>
            </w:pPr>
          </w:p>
        </w:tc>
        <w:tc>
          <w:tcPr>
            <w:tcW w:w="1440" w:type="dxa"/>
          </w:tcPr>
          <w:p w14:paraId="1FC93253" w14:textId="42E75602" w:rsidR="006B68CB" w:rsidRPr="00447BFA" w:rsidRDefault="006B68CB" w:rsidP="00266ED7">
            <w:pPr>
              <w:ind w:left="44"/>
              <w:jc w:val="center"/>
              <w:rPr>
                <w:rFonts w:ascii="Comic Sans MS" w:hAnsi="Comic Sans MS"/>
                <w:sz w:val="22"/>
                <w:szCs w:val="22"/>
              </w:rPr>
            </w:pPr>
          </w:p>
        </w:tc>
        <w:tc>
          <w:tcPr>
            <w:tcW w:w="1440" w:type="dxa"/>
          </w:tcPr>
          <w:p w14:paraId="049C550D" w14:textId="77777777" w:rsidR="006B68CB" w:rsidRPr="00447BFA" w:rsidRDefault="006B68CB" w:rsidP="00266ED7">
            <w:pPr>
              <w:ind w:left="44"/>
              <w:jc w:val="center"/>
              <w:rPr>
                <w:rFonts w:ascii="Comic Sans MS" w:hAnsi="Comic Sans MS"/>
                <w:sz w:val="22"/>
                <w:szCs w:val="22"/>
              </w:rPr>
            </w:pPr>
          </w:p>
        </w:tc>
        <w:tc>
          <w:tcPr>
            <w:tcW w:w="1722" w:type="dxa"/>
          </w:tcPr>
          <w:p w14:paraId="7C777E5A" w14:textId="2F90039C" w:rsidR="006B68CB" w:rsidRPr="00447BFA" w:rsidRDefault="006B68CB" w:rsidP="00266ED7">
            <w:pPr>
              <w:ind w:left="44"/>
              <w:jc w:val="center"/>
              <w:rPr>
                <w:rFonts w:ascii="Comic Sans MS" w:hAnsi="Comic Sans MS"/>
                <w:sz w:val="22"/>
                <w:szCs w:val="22"/>
              </w:rPr>
            </w:pPr>
          </w:p>
        </w:tc>
        <w:tc>
          <w:tcPr>
            <w:tcW w:w="1608" w:type="dxa"/>
          </w:tcPr>
          <w:p w14:paraId="0F375077" w14:textId="286B184D" w:rsidR="006B68CB" w:rsidRPr="00447BFA" w:rsidRDefault="006B68CB" w:rsidP="00266ED7">
            <w:pPr>
              <w:ind w:left="44"/>
              <w:jc w:val="center"/>
              <w:rPr>
                <w:rFonts w:ascii="Comic Sans MS" w:hAnsi="Comic Sans MS"/>
                <w:sz w:val="22"/>
                <w:szCs w:val="22"/>
              </w:rPr>
            </w:pPr>
          </w:p>
        </w:tc>
        <w:tc>
          <w:tcPr>
            <w:tcW w:w="3150" w:type="dxa"/>
          </w:tcPr>
          <w:p w14:paraId="58168BD1" w14:textId="77777777" w:rsidR="006B68CB" w:rsidRPr="00447BFA" w:rsidRDefault="006B68CB" w:rsidP="00266ED7">
            <w:pPr>
              <w:ind w:left="44"/>
              <w:jc w:val="center"/>
              <w:rPr>
                <w:rFonts w:ascii="Comic Sans MS" w:hAnsi="Comic Sans MS"/>
                <w:sz w:val="22"/>
                <w:szCs w:val="22"/>
              </w:rPr>
            </w:pPr>
          </w:p>
        </w:tc>
      </w:tr>
      <w:tr w:rsidR="006B68CB" w:rsidRPr="00447BFA" w14:paraId="510263EF" w14:textId="77777777" w:rsidTr="00266ED7">
        <w:tc>
          <w:tcPr>
            <w:tcW w:w="1080" w:type="dxa"/>
          </w:tcPr>
          <w:p w14:paraId="0F0BEECC" w14:textId="7B843B6D" w:rsidR="006B68CB" w:rsidRPr="00447BFA" w:rsidRDefault="006B68CB" w:rsidP="00266ED7">
            <w:pPr>
              <w:ind w:left="44"/>
              <w:jc w:val="center"/>
              <w:rPr>
                <w:rFonts w:ascii="Comic Sans MS" w:hAnsi="Comic Sans MS"/>
                <w:sz w:val="22"/>
                <w:szCs w:val="22"/>
              </w:rPr>
            </w:pPr>
          </w:p>
        </w:tc>
        <w:tc>
          <w:tcPr>
            <w:tcW w:w="1440" w:type="dxa"/>
          </w:tcPr>
          <w:p w14:paraId="57D4BC55" w14:textId="3C93572D" w:rsidR="006B68CB" w:rsidRPr="00447BFA" w:rsidRDefault="006B68CB" w:rsidP="00266ED7">
            <w:pPr>
              <w:ind w:left="44"/>
              <w:jc w:val="center"/>
              <w:rPr>
                <w:rFonts w:ascii="Comic Sans MS" w:hAnsi="Comic Sans MS"/>
                <w:sz w:val="22"/>
                <w:szCs w:val="22"/>
              </w:rPr>
            </w:pPr>
          </w:p>
        </w:tc>
        <w:tc>
          <w:tcPr>
            <w:tcW w:w="1440" w:type="dxa"/>
          </w:tcPr>
          <w:p w14:paraId="1749F9E0" w14:textId="4F604DBE" w:rsidR="006B68CB" w:rsidRPr="00447BFA" w:rsidRDefault="006B68CB" w:rsidP="00266ED7">
            <w:pPr>
              <w:ind w:left="44"/>
              <w:jc w:val="center"/>
              <w:rPr>
                <w:rFonts w:ascii="Comic Sans MS" w:hAnsi="Comic Sans MS"/>
                <w:sz w:val="22"/>
                <w:szCs w:val="22"/>
              </w:rPr>
            </w:pPr>
          </w:p>
        </w:tc>
        <w:tc>
          <w:tcPr>
            <w:tcW w:w="1722" w:type="dxa"/>
          </w:tcPr>
          <w:p w14:paraId="0C03B68F" w14:textId="188C09CA" w:rsidR="006B68CB" w:rsidRPr="00447BFA" w:rsidRDefault="006B68CB" w:rsidP="00266ED7">
            <w:pPr>
              <w:ind w:left="44"/>
              <w:jc w:val="center"/>
              <w:rPr>
                <w:rFonts w:ascii="Comic Sans MS" w:hAnsi="Comic Sans MS"/>
                <w:sz w:val="22"/>
                <w:szCs w:val="22"/>
              </w:rPr>
            </w:pPr>
          </w:p>
        </w:tc>
        <w:tc>
          <w:tcPr>
            <w:tcW w:w="1608" w:type="dxa"/>
          </w:tcPr>
          <w:p w14:paraId="057F3790" w14:textId="753BF752" w:rsidR="006B68CB" w:rsidRPr="00447BFA" w:rsidRDefault="006B68CB" w:rsidP="00266ED7">
            <w:pPr>
              <w:ind w:left="44"/>
              <w:jc w:val="center"/>
              <w:rPr>
                <w:rFonts w:ascii="Comic Sans MS" w:hAnsi="Comic Sans MS"/>
                <w:sz w:val="22"/>
                <w:szCs w:val="22"/>
              </w:rPr>
            </w:pPr>
          </w:p>
        </w:tc>
        <w:tc>
          <w:tcPr>
            <w:tcW w:w="3150" w:type="dxa"/>
          </w:tcPr>
          <w:p w14:paraId="7C8337D8" w14:textId="5CDF152B" w:rsidR="006B68CB" w:rsidRPr="00447BFA" w:rsidRDefault="006B68CB" w:rsidP="00266ED7">
            <w:pPr>
              <w:ind w:left="44"/>
              <w:jc w:val="center"/>
              <w:rPr>
                <w:rFonts w:ascii="Comic Sans MS" w:hAnsi="Comic Sans MS"/>
                <w:sz w:val="22"/>
                <w:szCs w:val="22"/>
              </w:rPr>
            </w:pPr>
          </w:p>
        </w:tc>
      </w:tr>
      <w:tr w:rsidR="006B68CB" w:rsidRPr="00447BFA" w14:paraId="37C6C105" w14:textId="77777777" w:rsidTr="00266ED7">
        <w:tc>
          <w:tcPr>
            <w:tcW w:w="1080" w:type="dxa"/>
          </w:tcPr>
          <w:p w14:paraId="63C0BB70" w14:textId="3CBA6CDB" w:rsidR="006B68CB" w:rsidRPr="00447BFA" w:rsidRDefault="006B68CB" w:rsidP="00266ED7">
            <w:pPr>
              <w:ind w:left="44"/>
              <w:jc w:val="center"/>
              <w:rPr>
                <w:rFonts w:ascii="Comic Sans MS" w:hAnsi="Comic Sans MS"/>
                <w:sz w:val="22"/>
                <w:szCs w:val="22"/>
              </w:rPr>
            </w:pPr>
          </w:p>
        </w:tc>
        <w:tc>
          <w:tcPr>
            <w:tcW w:w="1440" w:type="dxa"/>
          </w:tcPr>
          <w:p w14:paraId="73E39BF0" w14:textId="62ED17E4" w:rsidR="006B68CB" w:rsidRPr="00447BFA" w:rsidRDefault="006B68CB" w:rsidP="00266ED7">
            <w:pPr>
              <w:ind w:left="44"/>
              <w:jc w:val="center"/>
              <w:rPr>
                <w:rFonts w:ascii="Comic Sans MS" w:hAnsi="Comic Sans MS"/>
                <w:sz w:val="22"/>
                <w:szCs w:val="22"/>
              </w:rPr>
            </w:pPr>
          </w:p>
        </w:tc>
        <w:tc>
          <w:tcPr>
            <w:tcW w:w="1440" w:type="dxa"/>
          </w:tcPr>
          <w:p w14:paraId="7DE247BC" w14:textId="7EF6F39F" w:rsidR="006B68CB" w:rsidRPr="00447BFA" w:rsidRDefault="006B68CB" w:rsidP="00266ED7">
            <w:pPr>
              <w:ind w:left="44"/>
              <w:jc w:val="center"/>
              <w:rPr>
                <w:rFonts w:ascii="Comic Sans MS" w:hAnsi="Comic Sans MS"/>
                <w:sz w:val="22"/>
                <w:szCs w:val="22"/>
              </w:rPr>
            </w:pPr>
          </w:p>
        </w:tc>
        <w:tc>
          <w:tcPr>
            <w:tcW w:w="1722" w:type="dxa"/>
          </w:tcPr>
          <w:p w14:paraId="6CE6F9BF" w14:textId="631A31D7" w:rsidR="006B68CB" w:rsidRPr="00447BFA" w:rsidRDefault="006B68CB" w:rsidP="00266ED7">
            <w:pPr>
              <w:ind w:left="44"/>
              <w:jc w:val="center"/>
              <w:rPr>
                <w:rFonts w:ascii="Comic Sans MS" w:hAnsi="Comic Sans MS"/>
                <w:sz w:val="22"/>
                <w:szCs w:val="22"/>
              </w:rPr>
            </w:pPr>
          </w:p>
        </w:tc>
        <w:tc>
          <w:tcPr>
            <w:tcW w:w="1608" w:type="dxa"/>
          </w:tcPr>
          <w:p w14:paraId="7407F75D" w14:textId="6D7CAD88" w:rsidR="006B68CB" w:rsidRPr="00447BFA" w:rsidRDefault="006B68CB" w:rsidP="00266ED7">
            <w:pPr>
              <w:ind w:left="44"/>
              <w:jc w:val="center"/>
              <w:rPr>
                <w:rFonts w:ascii="Comic Sans MS" w:hAnsi="Comic Sans MS"/>
                <w:sz w:val="22"/>
                <w:szCs w:val="22"/>
              </w:rPr>
            </w:pPr>
          </w:p>
        </w:tc>
        <w:tc>
          <w:tcPr>
            <w:tcW w:w="3150" w:type="dxa"/>
          </w:tcPr>
          <w:p w14:paraId="70A9A909" w14:textId="1AE8BBE3" w:rsidR="006B68CB" w:rsidRPr="00447BFA" w:rsidRDefault="006B68CB" w:rsidP="00266ED7">
            <w:pPr>
              <w:ind w:left="44"/>
              <w:jc w:val="center"/>
              <w:rPr>
                <w:rFonts w:ascii="Comic Sans MS" w:hAnsi="Comic Sans MS"/>
                <w:sz w:val="22"/>
                <w:szCs w:val="22"/>
              </w:rPr>
            </w:pPr>
          </w:p>
        </w:tc>
      </w:tr>
      <w:tr w:rsidR="006B68CB" w:rsidRPr="00447BFA" w14:paraId="55FB2C13" w14:textId="77777777" w:rsidTr="00266ED7">
        <w:tc>
          <w:tcPr>
            <w:tcW w:w="1080" w:type="dxa"/>
          </w:tcPr>
          <w:p w14:paraId="5EE7B54E" w14:textId="1DDC6B22" w:rsidR="006B68CB" w:rsidRPr="00447BFA" w:rsidRDefault="006B68CB" w:rsidP="00266ED7">
            <w:pPr>
              <w:ind w:left="44"/>
              <w:jc w:val="center"/>
              <w:rPr>
                <w:rFonts w:ascii="Comic Sans MS" w:hAnsi="Comic Sans MS"/>
                <w:sz w:val="22"/>
                <w:szCs w:val="22"/>
              </w:rPr>
            </w:pPr>
          </w:p>
        </w:tc>
        <w:tc>
          <w:tcPr>
            <w:tcW w:w="1440" w:type="dxa"/>
          </w:tcPr>
          <w:p w14:paraId="7A235F07" w14:textId="2BB019D9" w:rsidR="006B68CB" w:rsidRPr="00447BFA" w:rsidRDefault="006B68CB" w:rsidP="00266ED7">
            <w:pPr>
              <w:ind w:left="44"/>
              <w:jc w:val="center"/>
              <w:rPr>
                <w:rFonts w:ascii="Comic Sans MS" w:hAnsi="Comic Sans MS"/>
                <w:sz w:val="22"/>
                <w:szCs w:val="22"/>
              </w:rPr>
            </w:pPr>
          </w:p>
        </w:tc>
        <w:tc>
          <w:tcPr>
            <w:tcW w:w="1440" w:type="dxa"/>
          </w:tcPr>
          <w:p w14:paraId="3A018CC0" w14:textId="126E4740" w:rsidR="006B68CB" w:rsidRPr="00447BFA" w:rsidRDefault="006B68CB" w:rsidP="00266ED7">
            <w:pPr>
              <w:ind w:left="44"/>
              <w:jc w:val="center"/>
              <w:rPr>
                <w:rFonts w:ascii="Comic Sans MS" w:hAnsi="Comic Sans MS"/>
                <w:sz w:val="22"/>
                <w:szCs w:val="22"/>
              </w:rPr>
            </w:pPr>
          </w:p>
        </w:tc>
        <w:tc>
          <w:tcPr>
            <w:tcW w:w="1722" w:type="dxa"/>
          </w:tcPr>
          <w:p w14:paraId="6881694E" w14:textId="42F6D5A1" w:rsidR="006B68CB" w:rsidRPr="00447BFA" w:rsidRDefault="006B68CB" w:rsidP="00266ED7">
            <w:pPr>
              <w:ind w:left="44"/>
              <w:jc w:val="center"/>
              <w:rPr>
                <w:rFonts w:ascii="Comic Sans MS" w:hAnsi="Comic Sans MS"/>
                <w:sz w:val="22"/>
                <w:szCs w:val="22"/>
              </w:rPr>
            </w:pPr>
          </w:p>
        </w:tc>
        <w:tc>
          <w:tcPr>
            <w:tcW w:w="1608" w:type="dxa"/>
          </w:tcPr>
          <w:p w14:paraId="47B1C115" w14:textId="24C8B5E5" w:rsidR="006B68CB" w:rsidRPr="00447BFA" w:rsidRDefault="006B68CB" w:rsidP="00266ED7">
            <w:pPr>
              <w:ind w:left="44"/>
              <w:jc w:val="center"/>
              <w:rPr>
                <w:rFonts w:ascii="Comic Sans MS" w:hAnsi="Comic Sans MS"/>
                <w:sz w:val="22"/>
                <w:szCs w:val="22"/>
              </w:rPr>
            </w:pPr>
          </w:p>
        </w:tc>
        <w:tc>
          <w:tcPr>
            <w:tcW w:w="3150" w:type="dxa"/>
          </w:tcPr>
          <w:p w14:paraId="0949241D" w14:textId="56EEDE08" w:rsidR="006B68CB" w:rsidRPr="00447BFA" w:rsidRDefault="006B68CB" w:rsidP="00266ED7">
            <w:pPr>
              <w:ind w:left="44"/>
              <w:jc w:val="center"/>
              <w:rPr>
                <w:rFonts w:ascii="Comic Sans MS" w:hAnsi="Comic Sans MS"/>
                <w:sz w:val="22"/>
                <w:szCs w:val="22"/>
              </w:rPr>
            </w:pPr>
          </w:p>
        </w:tc>
      </w:tr>
      <w:tr w:rsidR="00A912AF" w:rsidRPr="00447BFA" w14:paraId="3479B381" w14:textId="77777777" w:rsidTr="000A6F5B">
        <w:trPr>
          <w:trHeight w:val="692"/>
        </w:trPr>
        <w:tc>
          <w:tcPr>
            <w:tcW w:w="1080" w:type="dxa"/>
          </w:tcPr>
          <w:p w14:paraId="1FD6AFF1" w14:textId="0D748270" w:rsidR="00A912AF" w:rsidRPr="00447BFA" w:rsidRDefault="00A912AF" w:rsidP="00A912AF">
            <w:pPr>
              <w:ind w:left="44"/>
              <w:jc w:val="center"/>
              <w:rPr>
                <w:rFonts w:ascii="Comic Sans MS" w:hAnsi="Comic Sans MS"/>
                <w:sz w:val="22"/>
                <w:szCs w:val="22"/>
              </w:rPr>
            </w:pPr>
          </w:p>
        </w:tc>
        <w:tc>
          <w:tcPr>
            <w:tcW w:w="1440" w:type="dxa"/>
          </w:tcPr>
          <w:p w14:paraId="0A287EA1" w14:textId="74C38FE7" w:rsidR="00A912AF" w:rsidRPr="00447BFA" w:rsidRDefault="00A912AF" w:rsidP="00A912AF">
            <w:pPr>
              <w:ind w:left="44"/>
              <w:jc w:val="center"/>
              <w:rPr>
                <w:rFonts w:ascii="Comic Sans MS" w:hAnsi="Comic Sans MS"/>
                <w:sz w:val="22"/>
                <w:szCs w:val="22"/>
              </w:rPr>
            </w:pPr>
          </w:p>
        </w:tc>
        <w:tc>
          <w:tcPr>
            <w:tcW w:w="1440" w:type="dxa"/>
          </w:tcPr>
          <w:p w14:paraId="4E8EA44E" w14:textId="2BB90A0E" w:rsidR="00A912AF" w:rsidRPr="00447BFA" w:rsidRDefault="00A912AF" w:rsidP="00A912AF">
            <w:pPr>
              <w:ind w:left="44"/>
              <w:jc w:val="center"/>
              <w:rPr>
                <w:rFonts w:ascii="Comic Sans MS" w:hAnsi="Comic Sans MS"/>
                <w:sz w:val="22"/>
                <w:szCs w:val="22"/>
              </w:rPr>
            </w:pPr>
          </w:p>
        </w:tc>
        <w:tc>
          <w:tcPr>
            <w:tcW w:w="1722" w:type="dxa"/>
          </w:tcPr>
          <w:p w14:paraId="5142188E" w14:textId="14A226D9" w:rsidR="00A912AF" w:rsidRPr="00447BFA" w:rsidRDefault="00A912AF" w:rsidP="00A912AF">
            <w:pPr>
              <w:ind w:left="44"/>
              <w:jc w:val="center"/>
              <w:rPr>
                <w:rFonts w:ascii="Comic Sans MS" w:hAnsi="Comic Sans MS"/>
                <w:sz w:val="22"/>
                <w:szCs w:val="22"/>
              </w:rPr>
            </w:pPr>
          </w:p>
        </w:tc>
        <w:tc>
          <w:tcPr>
            <w:tcW w:w="1608" w:type="dxa"/>
          </w:tcPr>
          <w:p w14:paraId="6FB4DFB7" w14:textId="174A3363" w:rsidR="00A912AF" w:rsidRPr="00447BFA" w:rsidRDefault="00A912AF" w:rsidP="00A912AF">
            <w:pPr>
              <w:ind w:left="44"/>
              <w:jc w:val="center"/>
              <w:rPr>
                <w:rFonts w:ascii="Comic Sans MS" w:hAnsi="Comic Sans MS"/>
                <w:sz w:val="22"/>
                <w:szCs w:val="22"/>
              </w:rPr>
            </w:pPr>
          </w:p>
        </w:tc>
        <w:tc>
          <w:tcPr>
            <w:tcW w:w="3150" w:type="dxa"/>
          </w:tcPr>
          <w:p w14:paraId="17C67B6D" w14:textId="2C06ADE7" w:rsidR="004C3A96" w:rsidRPr="00447BFA" w:rsidRDefault="004C3A96" w:rsidP="00A912AF">
            <w:pPr>
              <w:ind w:left="44"/>
              <w:jc w:val="center"/>
              <w:rPr>
                <w:rFonts w:ascii="Comic Sans MS" w:hAnsi="Comic Sans MS"/>
                <w:sz w:val="22"/>
                <w:szCs w:val="22"/>
              </w:rPr>
            </w:pPr>
          </w:p>
        </w:tc>
      </w:tr>
      <w:tr w:rsidR="000A6F5B" w:rsidRPr="00447BFA" w14:paraId="697DEFA7" w14:textId="77777777" w:rsidTr="00266ED7">
        <w:tc>
          <w:tcPr>
            <w:tcW w:w="1080" w:type="dxa"/>
          </w:tcPr>
          <w:p w14:paraId="3BE82A77" w14:textId="0740B06A" w:rsidR="000A6F5B" w:rsidRPr="00447BFA" w:rsidRDefault="000A6F5B" w:rsidP="000A6F5B">
            <w:pPr>
              <w:ind w:left="44"/>
              <w:jc w:val="center"/>
              <w:rPr>
                <w:rFonts w:ascii="Comic Sans MS" w:hAnsi="Comic Sans MS"/>
                <w:sz w:val="22"/>
                <w:szCs w:val="22"/>
              </w:rPr>
            </w:pPr>
          </w:p>
        </w:tc>
        <w:tc>
          <w:tcPr>
            <w:tcW w:w="1440" w:type="dxa"/>
          </w:tcPr>
          <w:p w14:paraId="54B1DF76" w14:textId="0E69ADE4" w:rsidR="000A6F5B" w:rsidRPr="00447BFA" w:rsidRDefault="000A6F5B" w:rsidP="000A6F5B">
            <w:pPr>
              <w:ind w:left="44"/>
              <w:jc w:val="center"/>
              <w:rPr>
                <w:rFonts w:ascii="Comic Sans MS" w:hAnsi="Comic Sans MS"/>
                <w:sz w:val="22"/>
                <w:szCs w:val="22"/>
              </w:rPr>
            </w:pPr>
          </w:p>
        </w:tc>
        <w:tc>
          <w:tcPr>
            <w:tcW w:w="1440" w:type="dxa"/>
          </w:tcPr>
          <w:p w14:paraId="46D68F9A" w14:textId="233A4B5B" w:rsidR="000A6F5B" w:rsidRPr="00447BFA" w:rsidRDefault="000A6F5B" w:rsidP="000A6F5B">
            <w:pPr>
              <w:ind w:left="44"/>
              <w:jc w:val="center"/>
              <w:rPr>
                <w:rFonts w:ascii="Comic Sans MS" w:hAnsi="Comic Sans MS"/>
                <w:sz w:val="22"/>
                <w:szCs w:val="22"/>
              </w:rPr>
            </w:pPr>
          </w:p>
        </w:tc>
        <w:tc>
          <w:tcPr>
            <w:tcW w:w="1722" w:type="dxa"/>
          </w:tcPr>
          <w:p w14:paraId="304FE9B4" w14:textId="68B92E83" w:rsidR="000A6F5B" w:rsidRPr="00447BFA" w:rsidRDefault="000A6F5B" w:rsidP="000A6F5B">
            <w:pPr>
              <w:ind w:left="44"/>
              <w:jc w:val="center"/>
              <w:rPr>
                <w:rFonts w:ascii="Comic Sans MS" w:hAnsi="Comic Sans MS"/>
                <w:sz w:val="22"/>
                <w:szCs w:val="22"/>
              </w:rPr>
            </w:pPr>
          </w:p>
        </w:tc>
        <w:tc>
          <w:tcPr>
            <w:tcW w:w="1608" w:type="dxa"/>
          </w:tcPr>
          <w:p w14:paraId="04C5614E" w14:textId="77777777" w:rsidR="000A6F5B" w:rsidRPr="00447BFA" w:rsidRDefault="000A6F5B" w:rsidP="000A6F5B">
            <w:pPr>
              <w:ind w:left="44"/>
              <w:jc w:val="center"/>
              <w:rPr>
                <w:rFonts w:ascii="Comic Sans MS" w:hAnsi="Comic Sans MS"/>
                <w:sz w:val="22"/>
                <w:szCs w:val="22"/>
              </w:rPr>
            </w:pPr>
          </w:p>
        </w:tc>
        <w:tc>
          <w:tcPr>
            <w:tcW w:w="3150" w:type="dxa"/>
          </w:tcPr>
          <w:p w14:paraId="2332A8AE" w14:textId="49BCBD5B" w:rsidR="000A6F5B" w:rsidRPr="00447BFA" w:rsidRDefault="000A6F5B" w:rsidP="000A6F5B">
            <w:pPr>
              <w:ind w:left="44"/>
              <w:jc w:val="center"/>
              <w:rPr>
                <w:rFonts w:ascii="Comic Sans MS" w:hAnsi="Comic Sans MS"/>
                <w:sz w:val="22"/>
                <w:szCs w:val="22"/>
              </w:rPr>
            </w:pPr>
          </w:p>
        </w:tc>
      </w:tr>
      <w:tr w:rsidR="000A6F5B" w:rsidRPr="00447BFA" w14:paraId="4D44F1C5" w14:textId="77777777" w:rsidTr="00266ED7">
        <w:tc>
          <w:tcPr>
            <w:tcW w:w="1080" w:type="dxa"/>
          </w:tcPr>
          <w:p w14:paraId="1F5FCEB5" w14:textId="7B26E4D2" w:rsidR="000A6F5B" w:rsidRPr="00447BFA" w:rsidRDefault="000A6F5B" w:rsidP="000A6F5B">
            <w:pPr>
              <w:ind w:left="44"/>
              <w:jc w:val="center"/>
              <w:rPr>
                <w:rFonts w:ascii="Comic Sans MS" w:hAnsi="Comic Sans MS"/>
                <w:sz w:val="22"/>
                <w:szCs w:val="22"/>
              </w:rPr>
            </w:pPr>
          </w:p>
        </w:tc>
        <w:tc>
          <w:tcPr>
            <w:tcW w:w="1440" w:type="dxa"/>
          </w:tcPr>
          <w:p w14:paraId="3989C4F4" w14:textId="14DCF16F" w:rsidR="000A6F5B" w:rsidRPr="00447BFA" w:rsidRDefault="000A6F5B" w:rsidP="000A6F5B">
            <w:pPr>
              <w:ind w:left="44"/>
              <w:jc w:val="center"/>
              <w:rPr>
                <w:rFonts w:ascii="Comic Sans MS" w:hAnsi="Comic Sans MS"/>
                <w:sz w:val="22"/>
                <w:szCs w:val="22"/>
              </w:rPr>
            </w:pPr>
          </w:p>
        </w:tc>
        <w:tc>
          <w:tcPr>
            <w:tcW w:w="1440" w:type="dxa"/>
          </w:tcPr>
          <w:p w14:paraId="75559E40" w14:textId="1782ED79" w:rsidR="000A6F5B" w:rsidRPr="00447BFA" w:rsidRDefault="000A6F5B" w:rsidP="000A6F5B">
            <w:pPr>
              <w:ind w:left="44"/>
              <w:jc w:val="center"/>
              <w:rPr>
                <w:rFonts w:ascii="Comic Sans MS" w:hAnsi="Comic Sans MS"/>
                <w:sz w:val="22"/>
                <w:szCs w:val="22"/>
              </w:rPr>
            </w:pPr>
          </w:p>
        </w:tc>
        <w:tc>
          <w:tcPr>
            <w:tcW w:w="1722" w:type="dxa"/>
          </w:tcPr>
          <w:p w14:paraId="70A506BE" w14:textId="76DD012C" w:rsidR="000A6F5B" w:rsidRPr="00447BFA" w:rsidRDefault="000A6F5B" w:rsidP="000A6F5B">
            <w:pPr>
              <w:ind w:left="44"/>
              <w:jc w:val="center"/>
              <w:rPr>
                <w:rFonts w:ascii="Comic Sans MS" w:hAnsi="Comic Sans MS"/>
                <w:sz w:val="22"/>
                <w:szCs w:val="22"/>
              </w:rPr>
            </w:pPr>
          </w:p>
        </w:tc>
        <w:tc>
          <w:tcPr>
            <w:tcW w:w="1608" w:type="dxa"/>
          </w:tcPr>
          <w:p w14:paraId="06008CDB" w14:textId="77777777" w:rsidR="000A6F5B" w:rsidRPr="00447BFA" w:rsidRDefault="000A6F5B" w:rsidP="000A6F5B">
            <w:pPr>
              <w:ind w:left="44"/>
              <w:jc w:val="center"/>
              <w:rPr>
                <w:rFonts w:ascii="Comic Sans MS" w:hAnsi="Comic Sans MS"/>
                <w:sz w:val="22"/>
                <w:szCs w:val="22"/>
              </w:rPr>
            </w:pPr>
          </w:p>
        </w:tc>
        <w:tc>
          <w:tcPr>
            <w:tcW w:w="3150" w:type="dxa"/>
          </w:tcPr>
          <w:p w14:paraId="5E285B57" w14:textId="57BC88E8" w:rsidR="000A6F5B" w:rsidRPr="00447BFA" w:rsidRDefault="000A6F5B" w:rsidP="000A6F5B">
            <w:pPr>
              <w:ind w:left="44"/>
              <w:jc w:val="center"/>
              <w:rPr>
                <w:rFonts w:ascii="Comic Sans MS" w:hAnsi="Comic Sans MS"/>
                <w:sz w:val="22"/>
                <w:szCs w:val="22"/>
              </w:rPr>
            </w:pPr>
          </w:p>
        </w:tc>
      </w:tr>
      <w:tr w:rsidR="000A6F5B" w:rsidRPr="00447BFA" w14:paraId="4EDF0A52" w14:textId="77777777" w:rsidTr="00266ED7">
        <w:tc>
          <w:tcPr>
            <w:tcW w:w="1080" w:type="dxa"/>
          </w:tcPr>
          <w:p w14:paraId="68FBF23F" w14:textId="4955D778" w:rsidR="000A6F5B" w:rsidRPr="00447BFA" w:rsidRDefault="000A6F5B" w:rsidP="000A6F5B">
            <w:pPr>
              <w:ind w:left="44"/>
              <w:jc w:val="center"/>
              <w:rPr>
                <w:rFonts w:ascii="Comic Sans MS" w:hAnsi="Comic Sans MS"/>
                <w:sz w:val="22"/>
                <w:szCs w:val="22"/>
              </w:rPr>
            </w:pPr>
          </w:p>
        </w:tc>
        <w:tc>
          <w:tcPr>
            <w:tcW w:w="1440" w:type="dxa"/>
          </w:tcPr>
          <w:p w14:paraId="2489595E" w14:textId="69B113EA" w:rsidR="000A6F5B" w:rsidRPr="00447BFA" w:rsidRDefault="000A6F5B" w:rsidP="000A6F5B">
            <w:pPr>
              <w:ind w:left="44"/>
              <w:jc w:val="center"/>
              <w:rPr>
                <w:rFonts w:ascii="Comic Sans MS" w:hAnsi="Comic Sans MS"/>
                <w:sz w:val="22"/>
                <w:szCs w:val="22"/>
              </w:rPr>
            </w:pPr>
          </w:p>
        </w:tc>
        <w:tc>
          <w:tcPr>
            <w:tcW w:w="1440" w:type="dxa"/>
          </w:tcPr>
          <w:p w14:paraId="44363600" w14:textId="032626F4" w:rsidR="000A6F5B" w:rsidRPr="00447BFA" w:rsidRDefault="000A6F5B" w:rsidP="000A6F5B">
            <w:pPr>
              <w:ind w:left="44"/>
              <w:jc w:val="center"/>
              <w:rPr>
                <w:rFonts w:ascii="Comic Sans MS" w:hAnsi="Comic Sans MS"/>
                <w:sz w:val="22"/>
                <w:szCs w:val="22"/>
              </w:rPr>
            </w:pPr>
          </w:p>
        </w:tc>
        <w:tc>
          <w:tcPr>
            <w:tcW w:w="1722" w:type="dxa"/>
          </w:tcPr>
          <w:p w14:paraId="6EC28972" w14:textId="162E23F5" w:rsidR="000A6F5B" w:rsidRPr="00447BFA" w:rsidRDefault="000A6F5B" w:rsidP="000A6F5B">
            <w:pPr>
              <w:ind w:left="44"/>
              <w:jc w:val="center"/>
              <w:rPr>
                <w:rFonts w:ascii="Comic Sans MS" w:hAnsi="Comic Sans MS"/>
                <w:sz w:val="22"/>
                <w:szCs w:val="22"/>
              </w:rPr>
            </w:pPr>
          </w:p>
        </w:tc>
        <w:tc>
          <w:tcPr>
            <w:tcW w:w="1608" w:type="dxa"/>
          </w:tcPr>
          <w:p w14:paraId="381FC663" w14:textId="77777777" w:rsidR="000A6F5B" w:rsidRPr="00447BFA" w:rsidRDefault="000A6F5B" w:rsidP="000A6F5B">
            <w:pPr>
              <w:ind w:left="44"/>
              <w:jc w:val="center"/>
              <w:rPr>
                <w:rFonts w:ascii="Comic Sans MS" w:hAnsi="Comic Sans MS"/>
                <w:sz w:val="22"/>
                <w:szCs w:val="22"/>
              </w:rPr>
            </w:pPr>
          </w:p>
        </w:tc>
        <w:tc>
          <w:tcPr>
            <w:tcW w:w="3150" w:type="dxa"/>
          </w:tcPr>
          <w:p w14:paraId="360A9410" w14:textId="1E2540A8" w:rsidR="000A6F5B" w:rsidRPr="00447BFA" w:rsidRDefault="000A6F5B" w:rsidP="000A6F5B">
            <w:pPr>
              <w:ind w:left="44"/>
              <w:jc w:val="center"/>
              <w:rPr>
                <w:rFonts w:ascii="Comic Sans MS" w:hAnsi="Comic Sans MS"/>
                <w:sz w:val="22"/>
                <w:szCs w:val="22"/>
              </w:rPr>
            </w:pPr>
          </w:p>
        </w:tc>
      </w:tr>
      <w:tr w:rsidR="000A6F5B" w:rsidRPr="00447BFA" w14:paraId="4F520122" w14:textId="77777777" w:rsidTr="00266ED7">
        <w:tc>
          <w:tcPr>
            <w:tcW w:w="1080" w:type="dxa"/>
          </w:tcPr>
          <w:p w14:paraId="5D9BC3D4" w14:textId="6674AE93" w:rsidR="000A6F5B" w:rsidRPr="00447BFA" w:rsidRDefault="000A6F5B" w:rsidP="000A6F5B">
            <w:pPr>
              <w:ind w:left="44"/>
              <w:jc w:val="center"/>
              <w:rPr>
                <w:rFonts w:ascii="Comic Sans MS" w:hAnsi="Comic Sans MS"/>
                <w:sz w:val="22"/>
                <w:szCs w:val="22"/>
              </w:rPr>
            </w:pPr>
          </w:p>
        </w:tc>
        <w:tc>
          <w:tcPr>
            <w:tcW w:w="1440" w:type="dxa"/>
          </w:tcPr>
          <w:p w14:paraId="3BB48644" w14:textId="1986E10F" w:rsidR="000A6F5B" w:rsidRPr="00447BFA" w:rsidRDefault="000A6F5B" w:rsidP="000A6F5B">
            <w:pPr>
              <w:ind w:left="44"/>
              <w:jc w:val="center"/>
              <w:rPr>
                <w:rFonts w:ascii="Comic Sans MS" w:hAnsi="Comic Sans MS"/>
                <w:sz w:val="22"/>
                <w:szCs w:val="22"/>
              </w:rPr>
            </w:pPr>
          </w:p>
        </w:tc>
        <w:tc>
          <w:tcPr>
            <w:tcW w:w="1440" w:type="dxa"/>
          </w:tcPr>
          <w:p w14:paraId="178FA7E9" w14:textId="6C1916A6" w:rsidR="000A6F5B" w:rsidRPr="00447BFA" w:rsidRDefault="000A6F5B" w:rsidP="000A6F5B">
            <w:pPr>
              <w:ind w:left="44"/>
              <w:jc w:val="center"/>
              <w:rPr>
                <w:rFonts w:ascii="Comic Sans MS" w:hAnsi="Comic Sans MS"/>
                <w:sz w:val="22"/>
                <w:szCs w:val="22"/>
              </w:rPr>
            </w:pPr>
          </w:p>
        </w:tc>
        <w:tc>
          <w:tcPr>
            <w:tcW w:w="1722" w:type="dxa"/>
          </w:tcPr>
          <w:p w14:paraId="7D295AE0" w14:textId="2873588E" w:rsidR="000A6F5B" w:rsidRPr="00447BFA" w:rsidRDefault="000A6F5B" w:rsidP="000A6F5B">
            <w:pPr>
              <w:ind w:left="44"/>
              <w:jc w:val="center"/>
              <w:rPr>
                <w:rFonts w:ascii="Comic Sans MS" w:hAnsi="Comic Sans MS"/>
                <w:sz w:val="22"/>
                <w:szCs w:val="22"/>
              </w:rPr>
            </w:pPr>
          </w:p>
        </w:tc>
        <w:tc>
          <w:tcPr>
            <w:tcW w:w="1608" w:type="dxa"/>
          </w:tcPr>
          <w:p w14:paraId="36903D49" w14:textId="661E0359" w:rsidR="000A6F5B" w:rsidRPr="00447BFA" w:rsidRDefault="000A6F5B" w:rsidP="000A6F5B">
            <w:pPr>
              <w:ind w:left="44"/>
              <w:jc w:val="center"/>
              <w:rPr>
                <w:rFonts w:ascii="Comic Sans MS" w:hAnsi="Comic Sans MS"/>
                <w:sz w:val="22"/>
                <w:szCs w:val="22"/>
              </w:rPr>
            </w:pPr>
          </w:p>
        </w:tc>
        <w:tc>
          <w:tcPr>
            <w:tcW w:w="3150" w:type="dxa"/>
          </w:tcPr>
          <w:p w14:paraId="568BE160" w14:textId="7D37F0CE" w:rsidR="000A6F5B" w:rsidRPr="00447BFA" w:rsidRDefault="000A6F5B" w:rsidP="000A6F5B">
            <w:pPr>
              <w:ind w:left="44"/>
              <w:jc w:val="center"/>
              <w:rPr>
                <w:rFonts w:ascii="Comic Sans MS" w:hAnsi="Comic Sans MS"/>
                <w:sz w:val="22"/>
                <w:szCs w:val="22"/>
              </w:rPr>
            </w:pPr>
          </w:p>
        </w:tc>
      </w:tr>
      <w:tr w:rsidR="000A6F5B" w:rsidRPr="00447BFA" w14:paraId="594901CE" w14:textId="77777777" w:rsidTr="00266ED7">
        <w:tc>
          <w:tcPr>
            <w:tcW w:w="1080" w:type="dxa"/>
          </w:tcPr>
          <w:p w14:paraId="1802465A" w14:textId="16D4439D" w:rsidR="000A6F5B" w:rsidRPr="00447BFA" w:rsidRDefault="000A6F5B" w:rsidP="000A6F5B">
            <w:pPr>
              <w:ind w:left="44"/>
              <w:jc w:val="center"/>
              <w:rPr>
                <w:rFonts w:ascii="Comic Sans MS" w:hAnsi="Comic Sans MS"/>
                <w:sz w:val="22"/>
                <w:szCs w:val="22"/>
              </w:rPr>
            </w:pPr>
          </w:p>
        </w:tc>
        <w:tc>
          <w:tcPr>
            <w:tcW w:w="1440" w:type="dxa"/>
          </w:tcPr>
          <w:p w14:paraId="2A51ABBC" w14:textId="117A2B1A" w:rsidR="000A6F5B" w:rsidRPr="00447BFA" w:rsidRDefault="000A6F5B" w:rsidP="000A6F5B">
            <w:pPr>
              <w:ind w:left="44"/>
              <w:jc w:val="center"/>
              <w:rPr>
                <w:rFonts w:ascii="Comic Sans MS" w:hAnsi="Comic Sans MS"/>
                <w:sz w:val="22"/>
                <w:szCs w:val="22"/>
              </w:rPr>
            </w:pPr>
          </w:p>
        </w:tc>
        <w:tc>
          <w:tcPr>
            <w:tcW w:w="1440" w:type="dxa"/>
          </w:tcPr>
          <w:p w14:paraId="1A361840" w14:textId="6D31258B" w:rsidR="000A6F5B" w:rsidRPr="00447BFA" w:rsidRDefault="000A6F5B" w:rsidP="000A6F5B">
            <w:pPr>
              <w:ind w:left="44"/>
              <w:jc w:val="center"/>
              <w:rPr>
                <w:rFonts w:ascii="Comic Sans MS" w:hAnsi="Comic Sans MS"/>
                <w:sz w:val="22"/>
                <w:szCs w:val="22"/>
              </w:rPr>
            </w:pPr>
          </w:p>
        </w:tc>
        <w:tc>
          <w:tcPr>
            <w:tcW w:w="1722" w:type="dxa"/>
          </w:tcPr>
          <w:p w14:paraId="284D17A2" w14:textId="60DF2F94" w:rsidR="000A6F5B" w:rsidRPr="00447BFA" w:rsidRDefault="000A6F5B" w:rsidP="000A6F5B">
            <w:pPr>
              <w:ind w:left="44"/>
              <w:jc w:val="center"/>
              <w:rPr>
                <w:rFonts w:ascii="Comic Sans MS" w:hAnsi="Comic Sans MS"/>
                <w:sz w:val="22"/>
                <w:szCs w:val="22"/>
              </w:rPr>
            </w:pPr>
          </w:p>
        </w:tc>
        <w:tc>
          <w:tcPr>
            <w:tcW w:w="1608" w:type="dxa"/>
          </w:tcPr>
          <w:p w14:paraId="30906729" w14:textId="0F3434ED" w:rsidR="000A6F5B" w:rsidRPr="00447BFA" w:rsidRDefault="000A6F5B" w:rsidP="000A6F5B">
            <w:pPr>
              <w:ind w:left="44"/>
              <w:jc w:val="center"/>
              <w:rPr>
                <w:rFonts w:ascii="Comic Sans MS" w:hAnsi="Comic Sans MS"/>
                <w:sz w:val="22"/>
                <w:szCs w:val="22"/>
              </w:rPr>
            </w:pPr>
          </w:p>
        </w:tc>
        <w:tc>
          <w:tcPr>
            <w:tcW w:w="3150" w:type="dxa"/>
          </w:tcPr>
          <w:p w14:paraId="2ED26A69" w14:textId="255A2B19" w:rsidR="000A6F5B" w:rsidRPr="00447BFA" w:rsidRDefault="000A6F5B" w:rsidP="000A6F5B">
            <w:pPr>
              <w:ind w:left="44"/>
              <w:jc w:val="center"/>
              <w:rPr>
                <w:rFonts w:ascii="Comic Sans MS" w:hAnsi="Comic Sans MS"/>
                <w:sz w:val="22"/>
                <w:szCs w:val="22"/>
              </w:rPr>
            </w:pPr>
          </w:p>
        </w:tc>
      </w:tr>
      <w:tr w:rsidR="000A6F5B" w:rsidRPr="00447BFA" w14:paraId="397C61BB" w14:textId="77777777" w:rsidTr="00266ED7">
        <w:tc>
          <w:tcPr>
            <w:tcW w:w="1080" w:type="dxa"/>
          </w:tcPr>
          <w:p w14:paraId="60D7167F" w14:textId="723D5663" w:rsidR="000A6F5B" w:rsidRPr="00447BFA" w:rsidRDefault="000A6F5B" w:rsidP="000A6F5B">
            <w:pPr>
              <w:ind w:left="44"/>
              <w:jc w:val="center"/>
              <w:rPr>
                <w:rFonts w:ascii="Comic Sans MS" w:hAnsi="Comic Sans MS"/>
                <w:sz w:val="22"/>
                <w:szCs w:val="22"/>
              </w:rPr>
            </w:pPr>
          </w:p>
        </w:tc>
        <w:tc>
          <w:tcPr>
            <w:tcW w:w="1440" w:type="dxa"/>
          </w:tcPr>
          <w:p w14:paraId="3686FE19" w14:textId="659DCFE4" w:rsidR="000A6F5B" w:rsidRPr="00447BFA" w:rsidRDefault="000A6F5B" w:rsidP="000A6F5B">
            <w:pPr>
              <w:ind w:left="44"/>
              <w:jc w:val="center"/>
              <w:rPr>
                <w:rFonts w:ascii="Comic Sans MS" w:hAnsi="Comic Sans MS"/>
                <w:sz w:val="22"/>
                <w:szCs w:val="22"/>
              </w:rPr>
            </w:pPr>
          </w:p>
        </w:tc>
        <w:tc>
          <w:tcPr>
            <w:tcW w:w="1440" w:type="dxa"/>
          </w:tcPr>
          <w:p w14:paraId="73CED780" w14:textId="439927EF" w:rsidR="000A6F5B" w:rsidRPr="00447BFA" w:rsidRDefault="000A6F5B" w:rsidP="000A6F5B">
            <w:pPr>
              <w:ind w:left="44"/>
              <w:jc w:val="center"/>
              <w:rPr>
                <w:rFonts w:ascii="Comic Sans MS" w:hAnsi="Comic Sans MS"/>
                <w:sz w:val="22"/>
                <w:szCs w:val="22"/>
              </w:rPr>
            </w:pPr>
          </w:p>
        </w:tc>
        <w:tc>
          <w:tcPr>
            <w:tcW w:w="1722" w:type="dxa"/>
          </w:tcPr>
          <w:p w14:paraId="612E4235" w14:textId="3E0792D7" w:rsidR="000A6F5B" w:rsidRPr="00447BFA" w:rsidRDefault="000A6F5B" w:rsidP="000A6F5B">
            <w:pPr>
              <w:ind w:left="44"/>
              <w:jc w:val="center"/>
              <w:rPr>
                <w:rFonts w:ascii="Comic Sans MS" w:hAnsi="Comic Sans MS"/>
                <w:sz w:val="22"/>
                <w:szCs w:val="22"/>
              </w:rPr>
            </w:pPr>
          </w:p>
        </w:tc>
        <w:tc>
          <w:tcPr>
            <w:tcW w:w="1608" w:type="dxa"/>
          </w:tcPr>
          <w:p w14:paraId="46AEDD12" w14:textId="77BA381C" w:rsidR="000A6F5B" w:rsidRPr="00447BFA" w:rsidRDefault="000A6F5B" w:rsidP="000A6F5B">
            <w:pPr>
              <w:ind w:left="44"/>
              <w:jc w:val="center"/>
              <w:rPr>
                <w:rFonts w:ascii="Comic Sans MS" w:hAnsi="Comic Sans MS"/>
                <w:sz w:val="22"/>
                <w:szCs w:val="22"/>
              </w:rPr>
            </w:pPr>
          </w:p>
        </w:tc>
        <w:tc>
          <w:tcPr>
            <w:tcW w:w="3150" w:type="dxa"/>
          </w:tcPr>
          <w:p w14:paraId="3D63D202" w14:textId="6832963B" w:rsidR="000A6F5B" w:rsidRPr="00447BFA" w:rsidRDefault="000A6F5B" w:rsidP="000A6F5B">
            <w:pPr>
              <w:ind w:left="44"/>
              <w:jc w:val="center"/>
              <w:rPr>
                <w:rFonts w:ascii="Comic Sans MS" w:hAnsi="Comic Sans MS"/>
                <w:sz w:val="22"/>
                <w:szCs w:val="22"/>
              </w:rPr>
            </w:pPr>
          </w:p>
        </w:tc>
      </w:tr>
      <w:tr w:rsidR="000A6F5B" w:rsidRPr="00447BFA" w14:paraId="71E620C3" w14:textId="77777777" w:rsidTr="00266ED7">
        <w:tc>
          <w:tcPr>
            <w:tcW w:w="1080" w:type="dxa"/>
          </w:tcPr>
          <w:p w14:paraId="73BE15F4" w14:textId="601B2745" w:rsidR="000A6F5B" w:rsidRPr="00447BFA" w:rsidRDefault="000A6F5B" w:rsidP="000A6F5B">
            <w:pPr>
              <w:ind w:left="44"/>
              <w:jc w:val="center"/>
              <w:rPr>
                <w:rFonts w:ascii="Comic Sans MS" w:hAnsi="Comic Sans MS"/>
                <w:sz w:val="22"/>
                <w:szCs w:val="22"/>
              </w:rPr>
            </w:pPr>
          </w:p>
        </w:tc>
        <w:tc>
          <w:tcPr>
            <w:tcW w:w="1440" w:type="dxa"/>
          </w:tcPr>
          <w:p w14:paraId="5E5D155E" w14:textId="49EB39F4" w:rsidR="000A6F5B" w:rsidRPr="00447BFA" w:rsidRDefault="000A6F5B" w:rsidP="000A6F5B">
            <w:pPr>
              <w:ind w:left="44"/>
              <w:jc w:val="center"/>
              <w:rPr>
                <w:rFonts w:ascii="Comic Sans MS" w:hAnsi="Comic Sans MS"/>
                <w:sz w:val="22"/>
                <w:szCs w:val="22"/>
              </w:rPr>
            </w:pPr>
          </w:p>
        </w:tc>
        <w:tc>
          <w:tcPr>
            <w:tcW w:w="1440" w:type="dxa"/>
          </w:tcPr>
          <w:p w14:paraId="3409AE5C" w14:textId="762D7B97" w:rsidR="000A6F5B" w:rsidRPr="00447BFA" w:rsidRDefault="000A6F5B" w:rsidP="000A6F5B">
            <w:pPr>
              <w:ind w:left="44"/>
              <w:jc w:val="center"/>
              <w:rPr>
                <w:rFonts w:ascii="Comic Sans MS" w:hAnsi="Comic Sans MS"/>
                <w:sz w:val="22"/>
                <w:szCs w:val="22"/>
              </w:rPr>
            </w:pPr>
          </w:p>
        </w:tc>
        <w:tc>
          <w:tcPr>
            <w:tcW w:w="1722" w:type="dxa"/>
          </w:tcPr>
          <w:p w14:paraId="7272D8E2" w14:textId="13065D14" w:rsidR="000A6F5B" w:rsidRPr="00447BFA" w:rsidRDefault="000A6F5B" w:rsidP="000A6F5B">
            <w:pPr>
              <w:ind w:left="44"/>
              <w:jc w:val="center"/>
              <w:rPr>
                <w:rFonts w:ascii="Comic Sans MS" w:hAnsi="Comic Sans MS"/>
                <w:sz w:val="22"/>
                <w:szCs w:val="22"/>
              </w:rPr>
            </w:pPr>
          </w:p>
        </w:tc>
        <w:tc>
          <w:tcPr>
            <w:tcW w:w="1608" w:type="dxa"/>
          </w:tcPr>
          <w:p w14:paraId="3AF751A9" w14:textId="3659184F" w:rsidR="000A6F5B" w:rsidRPr="00447BFA" w:rsidRDefault="000A6F5B" w:rsidP="000A6F5B">
            <w:pPr>
              <w:ind w:left="44"/>
              <w:jc w:val="center"/>
              <w:rPr>
                <w:rFonts w:ascii="Comic Sans MS" w:hAnsi="Comic Sans MS"/>
                <w:sz w:val="22"/>
                <w:szCs w:val="22"/>
              </w:rPr>
            </w:pPr>
          </w:p>
        </w:tc>
        <w:tc>
          <w:tcPr>
            <w:tcW w:w="3150" w:type="dxa"/>
          </w:tcPr>
          <w:p w14:paraId="3D04881A" w14:textId="3627F7C5" w:rsidR="000A6F5B" w:rsidRPr="00447BFA" w:rsidRDefault="000A6F5B" w:rsidP="000A6F5B">
            <w:pPr>
              <w:ind w:left="44"/>
              <w:jc w:val="center"/>
              <w:rPr>
                <w:rFonts w:ascii="Comic Sans MS" w:hAnsi="Comic Sans MS"/>
                <w:sz w:val="22"/>
                <w:szCs w:val="22"/>
              </w:rPr>
            </w:pPr>
          </w:p>
        </w:tc>
      </w:tr>
      <w:tr w:rsidR="006B68CB" w:rsidRPr="00447BFA" w14:paraId="5A1C0C78" w14:textId="77777777" w:rsidTr="00266ED7">
        <w:tc>
          <w:tcPr>
            <w:tcW w:w="1080" w:type="dxa"/>
          </w:tcPr>
          <w:p w14:paraId="2483D872" w14:textId="44E43054" w:rsidR="006B68CB" w:rsidRPr="00447BFA" w:rsidRDefault="006B68CB" w:rsidP="00266ED7">
            <w:pPr>
              <w:ind w:left="44"/>
              <w:jc w:val="center"/>
              <w:rPr>
                <w:rFonts w:ascii="Comic Sans MS" w:hAnsi="Comic Sans MS"/>
                <w:sz w:val="22"/>
                <w:szCs w:val="22"/>
              </w:rPr>
            </w:pPr>
          </w:p>
        </w:tc>
        <w:tc>
          <w:tcPr>
            <w:tcW w:w="1440" w:type="dxa"/>
          </w:tcPr>
          <w:p w14:paraId="71134DC6" w14:textId="64EBCB54" w:rsidR="006B68CB" w:rsidRPr="00447BFA" w:rsidRDefault="006B68CB" w:rsidP="00266ED7">
            <w:pPr>
              <w:ind w:left="44"/>
              <w:jc w:val="center"/>
              <w:rPr>
                <w:rFonts w:ascii="Comic Sans MS" w:hAnsi="Comic Sans MS"/>
                <w:sz w:val="22"/>
                <w:szCs w:val="22"/>
              </w:rPr>
            </w:pPr>
          </w:p>
        </w:tc>
        <w:tc>
          <w:tcPr>
            <w:tcW w:w="1440" w:type="dxa"/>
          </w:tcPr>
          <w:p w14:paraId="0C9BA642" w14:textId="30AFD785" w:rsidR="006B68CB" w:rsidRPr="00447BFA" w:rsidRDefault="006B68CB" w:rsidP="00266ED7">
            <w:pPr>
              <w:ind w:left="44"/>
              <w:jc w:val="center"/>
              <w:rPr>
                <w:rFonts w:ascii="Comic Sans MS" w:hAnsi="Comic Sans MS"/>
                <w:sz w:val="22"/>
                <w:szCs w:val="22"/>
              </w:rPr>
            </w:pPr>
          </w:p>
        </w:tc>
        <w:tc>
          <w:tcPr>
            <w:tcW w:w="1722" w:type="dxa"/>
          </w:tcPr>
          <w:p w14:paraId="4A45F93C" w14:textId="7182597C" w:rsidR="006B68CB" w:rsidRPr="00447BFA" w:rsidRDefault="006B68CB" w:rsidP="00266ED7">
            <w:pPr>
              <w:ind w:left="44"/>
              <w:jc w:val="center"/>
              <w:rPr>
                <w:rFonts w:ascii="Comic Sans MS" w:hAnsi="Comic Sans MS"/>
                <w:sz w:val="22"/>
                <w:szCs w:val="22"/>
              </w:rPr>
            </w:pPr>
          </w:p>
        </w:tc>
        <w:tc>
          <w:tcPr>
            <w:tcW w:w="1608" w:type="dxa"/>
          </w:tcPr>
          <w:p w14:paraId="797742AB" w14:textId="5271C43E" w:rsidR="006B68CB" w:rsidRPr="00447BFA" w:rsidRDefault="006B68CB" w:rsidP="00266ED7">
            <w:pPr>
              <w:ind w:left="44"/>
              <w:jc w:val="center"/>
              <w:rPr>
                <w:rFonts w:ascii="Comic Sans MS" w:hAnsi="Comic Sans MS"/>
                <w:sz w:val="22"/>
                <w:szCs w:val="22"/>
              </w:rPr>
            </w:pPr>
          </w:p>
        </w:tc>
        <w:tc>
          <w:tcPr>
            <w:tcW w:w="3150" w:type="dxa"/>
          </w:tcPr>
          <w:p w14:paraId="6F458C16" w14:textId="13C6F355" w:rsidR="006B68CB" w:rsidRPr="00447BFA" w:rsidRDefault="006B68CB" w:rsidP="00266ED7">
            <w:pPr>
              <w:ind w:left="44"/>
              <w:jc w:val="center"/>
              <w:rPr>
                <w:rFonts w:ascii="Comic Sans MS" w:hAnsi="Comic Sans MS"/>
                <w:sz w:val="22"/>
                <w:szCs w:val="22"/>
              </w:rPr>
            </w:pPr>
          </w:p>
        </w:tc>
      </w:tr>
    </w:tbl>
    <w:p w14:paraId="6B5232F0" w14:textId="77777777" w:rsidR="000A6F5B" w:rsidRDefault="000A6F5B" w:rsidP="006B68CB">
      <w:pPr>
        <w:jc w:val="center"/>
        <w:rPr>
          <w:rFonts w:ascii="Comic Sans MS" w:hAnsi="Comic Sans MS"/>
          <w:b/>
          <w:sz w:val="22"/>
          <w:szCs w:val="22"/>
          <w:u w:val="single"/>
        </w:rPr>
      </w:pPr>
    </w:p>
    <w:p w14:paraId="3AEE71FF" w14:textId="77777777" w:rsidR="006B68CB" w:rsidRPr="00447BFA" w:rsidRDefault="006B68CB" w:rsidP="006B68CB">
      <w:pPr>
        <w:jc w:val="center"/>
        <w:rPr>
          <w:rFonts w:ascii="Comic Sans MS" w:hAnsi="Comic Sans MS"/>
          <w:b/>
          <w:sz w:val="22"/>
          <w:szCs w:val="22"/>
          <w:u w:val="single"/>
        </w:rPr>
      </w:pPr>
      <w:r w:rsidRPr="00447BFA">
        <w:rPr>
          <w:rFonts w:ascii="Comic Sans MS" w:hAnsi="Comic Sans MS"/>
          <w:b/>
          <w:sz w:val="22"/>
          <w:szCs w:val="22"/>
          <w:u w:val="single"/>
        </w:rPr>
        <w:t>Behaviour Policy</w:t>
      </w:r>
    </w:p>
    <w:p w14:paraId="68980C17" w14:textId="77777777" w:rsidR="006B68CB" w:rsidRPr="00447BFA" w:rsidRDefault="006B68CB" w:rsidP="006B68CB">
      <w:pPr>
        <w:rPr>
          <w:rFonts w:ascii="Comic Sans MS" w:hAnsi="Comic Sans MS"/>
          <w:b/>
          <w:sz w:val="22"/>
          <w:szCs w:val="22"/>
          <w:u w:val="single"/>
        </w:rPr>
      </w:pPr>
    </w:p>
    <w:p w14:paraId="2C14C0FF" w14:textId="77777777" w:rsidR="006B68CB" w:rsidRPr="00447BFA" w:rsidRDefault="006B68CB" w:rsidP="006B68CB">
      <w:pPr>
        <w:rPr>
          <w:rFonts w:ascii="Comic Sans MS" w:hAnsi="Comic Sans MS"/>
          <w:sz w:val="22"/>
          <w:szCs w:val="22"/>
          <w:u w:val="single"/>
        </w:rPr>
      </w:pPr>
      <w:r w:rsidRPr="00447BFA">
        <w:rPr>
          <w:rFonts w:ascii="Comic Sans MS" w:hAnsi="Comic Sans MS"/>
          <w:sz w:val="22"/>
          <w:szCs w:val="22"/>
          <w:u w:val="single"/>
        </w:rPr>
        <w:t>Aims</w:t>
      </w:r>
    </w:p>
    <w:p w14:paraId="333CCD08" w14:textId="6ECBD43E" w:rsidR="006B68CB" w:rsidRDefault="006B68CB" w:rsidP="006B68CB">
      <w:pPr>
        <w:rPr>
          <w:rFonts w:ascii="Comic Sans MS" w:hAnsi="Comic Sans MS"/>
          <w:sz w:val="22"/>
          <w:szCs w:val="22"/>
        </w:rPr>
      </w:pPr>
      <w:r w:rsidRPr="00447BFA">
        <w:rPr>
          <w:rFonts w:ascii="Comic Sans MS" w:hAnsi="Comic Sans MS"/>
          <w:sz w:val="22"/>
          <w:szCs w:val="22"/>
        </w:rPr>
        <w:t xml:space="preserve">To ensure that </w:t>
      </w:r>
      <w:r w:rsidR="00646009">
        <w:rPr>
          <w:rFonts w:ascii="Comic Sans MS" w:hAnsi="Comic Sans MS"/>
          <w:sz w:val="22"/>
          <w:szCs w:val="22"/>
        </w:rPr>
        <w:t>Bold Futures Federation of schools are</w:t>
      </w:r>
      <w:r w:rsidRPr="00447BFA">
        <w:rPr>
          <w:rFonts w:ascii="Comic Sans MS" w:hAnsi="Comic Sans MS"/>
          <w:sz w:val="22"/>
          <w:szCs w:val="22"/>
        </w:rPr>
        <w:t xml:space="preserve"> happy, safe and a </w:t>
      </w:r>
      <w:proofErr w:type="gramStart"/>
      <w:r w:rsidRPr="00447BFA">
        <w:rPr>
          <w:rFonts w:ascii="Comic Sans MS" w:hAnsi="Comic Sans MS"/>
          <w:sz w:val="22"/>
          <w:szCs w:val="22"/>
        </w:rPr>
        <w:t>purposeful place</w:t>
      </w:r>
      <w:r w:rsidR="00646009">
        <w:rPr>
          <w:rFonts w:ascii="Comic Sans MS" w:hAnsi="Comic Sans MS"/>
          <w:sz w:val="22"/>
          <w:szCs w:val="22"/>
        </w:rPr>
        <w:t>s</w:t>
      </w:r>
      <w:proofErr w:type="gramEnd"/>
      <w:r w:rsidRPr="00447BFA">
        <w:rPr>
          <w:rFonts w:ascii="Comic Sans MS" w:hAnsi="Comic Sans MS"/>
          <w:sz w:val="22"/>
          <w:szCs w:val="22"/>
        </w:rPr>
        <w:t xml:space="preserve">, where all children feel secure and have respect for themselves and for others, this policy will be </w:t>
      </w:r>
      <w:r w:rsidR="007F1841" w:rsidRPr="00447BFA">
        <w:rPr>
          <w:rFonts w:ascii="Comic Sans MS" w:hAnsi="Comic Sans MS"/>
          <w:sz w:val="22"/>
          <w:szCs w:val="22"/>
        </w:rPr>
        <w:t>followed throughout the school</w:t>
      </w:r>
      <w:r w:rsidR="00646009">
        <w:rPr>
          <w:rFonts w:ascii="Comic Sans MS" w:hAnsi="Comic Sans MS"/>
          <w:sz w:val="22"/>
          <w:szCs w:val="22"/>
        </w:rPr>
        <w:t>s</w:t>
      </w:r>
      <w:r w:rsidR="007F1841" w:rsidRPr="00447BFA">
        <w:rPr>
          <w:rFonts w:ascii="Comic Sans MS" w:hAnsi="Comic Sans MS"/>
          <w:sz w:val="22"/>
          <w:szCs w:val="22"/>
        </w:rPr>
        <w:t xml:space="preserve">. </w:t>
      </w:r>
      <w:r w:rsidR="00C70080">
        <w:rPr>
          <w:rFonts w:ascii="Comic Sans MS" w:hAnsi="Comic Sans MS"/>
          <w:sz w:val="22"/>
          <w:szCs w:val="22"/>
        </w:rPr>
        <w:t>This policy relates to the Education Act 2002</w:t>
      </w:r>
      <w:r w:rsidR="001D47F6">
        <w:rPr>
          <w:rFonts w:ascii="Comic Sans MS" w:hAnsi="Comic Sans MS"/>
          <w:sz w:val="22"/>
          <w:szCs w:val="22"/>
        </w:rPr>
        <w:t xml:space="preserve"> and Education and Inspections Act 2006.</w:t>
      </w:r>
    </w:p>
    <w:p w14:paraId="587A1710" w14:textId="5ED39674" w:rsidR="00490ACB" w:rsidRDefault="00490ACB" w:rsidP="006B68CB">
      <w:pPr>
        <w:rPr>
          <w:rFonts w:ascii="Comic Sans MS" w:hAnsi="Comic Sans MS"/>
          <w:sz w:val="22"/>
          <w:szCs w:val="22"/>
        </w:rPr>
      </w:pPr>
    </w:p>
    <w:p w14:paraId="09581B1F" w14:textId="77777777" w:rsidR="00490ACB" w:rsidRDefault="00490ACB" w:rsidP="00490ACB">
      <w:pPr>
        <w:widowControl w:val="0"/>
        <w:jc w:val="center"/>
        <w:rPr>
          <w:rFonts w:ascii="Comic Sans MS" w:hAnsi="Comic Sans MS"/>
          <w:b/>
          <w:bCs/>
          <w:sz w:val="22"/>
          <w:szCs w:val="22"/>
        </w:rPr>
      </w:pPr>
      <w:r>
        <w:rPr>
          <w:rFonts w:ascii="Comic Sans MS" w:hAnsi="Comic Sans MS"/>
          <w:b/>
          <w:bCs/>
          <w:sz w:val="22"/>
          <w:szCs w:val="22"/>
        </w:rPr>
        <w:t>Ready * Respectful  *Safe</w:t>
      </w:r>
    </w:p>
    <w:p w14:paraId="14152D96" w14:textId="3D0B853A" w:rsidR="00490ACB" w:rsidRDefault="00490ACB" w:rsidP="00490ACB">
      <w:pPr>
        <w:widowControl w:val="0"/>
        <w:rPr>
          <w:rFonts w:ascii="Comic Sans MS" w:hAnsi="Comic Sans MS"/>
          <w:sz w:val="22"/>
          <w:szCs w:val="22"/>
        </w:rPr>
      </w:pPr>
      <w:r>
        <w:rPr>
          <w:rFonts w:ascii="Comic Sans MS" w:hAnsi="Comic Sans MS"/>
          <w:sz w:val="22"/>
          <w:szCs w:val="22"/>
        </w:rPr>
        <w:t xml:space="preserve">At </w:t>
      </w:r>
      <w:r w:rsidR="00646009">
        <w:rPr>
          <w:rFonts w:ascii="Comic Sans MS" w:hAnsi="Comic Sans MS"/>
          <w:sz w:val="22"/>
          <w:szCs w:val="22"/>
        </w:rPr>
        <w:t>Bold futures</w:t>
      </w:r>
      <w:r>
        <w:rPr>
          <w:rFonts w:ascii="Comic Sans MS" w:hAnsi="Comic Sans MS"/>
          <w:sz w:val="22"/>
          <w:szCs w:val="22"/>
        </w:rPr>
        <w:t>, we know that behaviour is fundamental to learning; for us, Every Learning Minute Counts</w:t>
      </w:r>
      <w:r w:rsidR="00646009">
        <w:rPr>
          <w:rFonts w:ascii="Comic Sans MS" w:hAnsi="Comic Sans MS"/>
          <w:sz w:val="22"/>
          <w:szCs w:val="22"/>
        </w:rPr>
        <w:t xml:space="preserve"> at Talavera Junior school and every learning minute is meaningful at Wellington Community Primary School and Marlborough Infant School.</w:t>
      </w:r>
    </w:p>
    <w:p w14:paraId="0B828540" w14:textId="77777777" w:rsidR="00490ACB" w:rsidRDefault="00490ACB" w:rsidP="00490ACB">
      <w:pPr>
        <w:widowControl w:val="0"/>
        <w:rPr>
          <w:rFonts w:ascii="Comic Sans MS" w:hAnsi="Comic Sans MS"/>
          <w:sz w:val="22"/>
          <w:szCs w:val="22"/>
        </w:rPr>
      </w:pPr>
      <w:r>
        <w:rPr>
          <w:rFonts w:ascii="Comic Sans MS" w:hAnsi="Comic Sans MS"/>
          <w:sz w:val="22"/>
          <w:szCs w:val="22"/>
        </w:rPr>
        <w:t>Our key tenets are:</w:t>
      </w:r>
    </w:p>
    <w:p w14:paraId="293E8CBE" w14:textId="77777777" w:rsidR="00490ACB" w:rsidRDefault="00490ACB" w:rsidP="00490ACB">
      <w:pPr>
        <w:widowControl w:val="0"/>
        <w:ind w:left="567" w:hanging="567"/>
        <w:rPr>
          <w:rFonts w:ascii="Comic Sans MS" w:hAnsi="Comic Sans MS"/>
          <w:sz w:val="22"/>
          <w:szCs w:val="22"/>
        </w:rPr>
      </w:pPr>
      <w:r>
        <w:rPr>
          <w:rFonts w:ascii="Symbol" w:hAnsi="Symbol"/>
          <w:lang w:val="x-none"/>
        </w:rPr>
        <w:t>·</w:t>
      </w:r>
      <w:r>
        <w:t> </w:t>
      </w:r>
      <w:r>
        <w:rPr>
          <w:rFonts w:ascii="Comic Sans MS" w:hAnsi="Comic Sans MS"/>
          <w:sz w:val="22"/>
          <w:szCs w:val="22"/>
        </w:rPr>
        <w:t>Behaviour is communication and will be treated as such</w:t>
      </w:r>
    </w:p>
    <w:p w14:paraId="5FAA1A1B" w14:textId="77777777" w:rsidR="00490ACB" w:rsidRDefault="00490ACB" w:rsidP="00490ACB">
      <w:pPr>
        <w:widowControl w:val="0"/>
        <w:ind w:left="567" w:hanging="567"/>
        <w:rPr>
          <w:rFonts w:ascii="Comic Sans MS" w:hAnsi="Comic Sans MS"/>
          <w:sz w:val="22"/>
          <w:szCs w:val="22"/>
        </w:rPr>
      </w:pPr>
      <w:r>
        <w:rPr>
          <w:rFonts w:ascii="Symbol" w:hAnsi="Symbol"/>
          <w:lang w:val="x-none"/>
        </w:rPr>
        <w:t>·</w:t>
      </w:r>
      <w:r>
        <w:t> </w:t>
      </w:r>
      <w:r>
        <w:rPr>
          <w:rFonts w:ascii="Comic Sans MS" w:hAnsi="Comic Sans MS"/>
          <w:sz w:val="22"/>
          <w:szCs w:val="22"/>
        </w:rPr>
        <w:t>Adults have a responsibility to support children to regulate</w:t>
      </w:r>
    </w:p>
    <w:p w14:paraId="1BB869C8" w14:textId="4C3AA5C5" w:rsidR="00490ACB" w:rsidRDefault="00490ACB" w:rsidP="00490ACB">
      <w:pPr>
        <w:widowControl w:val="0"/>
        <w:ind w:left="567" w:hanging="567"/>
        <w:rPr>
          <w:rFonts w:ascii="Comic Sans MS" w:hAnsi="Comic Sans MS"/>
          <w:sz w:val="22"/>
          <w:szCs w:val="22"/>
        </w:rPr>
      </w:pPr>
      <w:r>
        <w:rPr>
          <w:rFonts w:ascii="Symbol" w:hAnsi="Symbol"/>
          <w:lang w:val="x-none"/>
        </w:rPr>
        <w:lastRenderedPageBreak/>
        <w:t>·</w:t>
      </w:r>
      <w:r>
        <w:t> </w:t>
      </w:r>
      <w:r>
        <w:rPr>
          <w:rFonts w:ascii="Comic Sans MS" w:hAnsi="Comic Sans MS"/>
          <w:sz w:val="22"/>
          <w:szCs w:val="22"/>
        </w:rPr>
        <w:t xml:space="preserve">Relationships are the foundation of all that we do at </w:t>
      </w:r>
      <w:r w:rsidR="00646009">
        <w:rPr>
          <w:rFonts w:ascii="Comic Sans MS" w:hAnsi="Comic Sans MS"/>
          <w:sz w:val="22"/>
          <w:szCs w:val="22"/>
        </w:rPr>
        <w:t>Bold futures Federation</w:t>
      </w:r>
    </w:p>
    <w:p w14:paraId="0CBEEDAF" w14:textId="77777777" w:rsidR="00490ACB" w:rsidRDefault="00490ACB" w:rsidP="00490ACB">
      <w:pPr>
        <w:widowControl w:val="0"/>
        <w:ind w:left="567" w:hanging="567"/>
        <w:rPr>
          <w:rFonts w:ascii="Comic Sans MS" w:hAnsi="Comic Sans MS"/>
          <w:sz w:val="22"/>
          <w:szCs w:val="22"/>
        </w:rPr>
      </w:pPr>
      <w:r>
        <w:rPr>
          <w:rFonts w:ascii="Symbol" w:hAnsi="Symbol"/>
          <w:lang w:val="x-none"/>
        </w:rPr>
        <w:t>·</w:t>
      </w:r>
      <w:r>
        <w:t> </w:t>
      </w:r>
      <w:r>
        <w:rPr>
          <w:rFonts w:ascii="Comic Sans MS" w:hAnsi="Comic Sans MS"/>
          <w:sz w:val="22"/>
          <w:szCs w:val="22"/>
        </w:rPr>
        <w:t>Adults, whether staff or families, model flexibility, emotional intelligence and an empathetic nature</w:t>
      </w:r>
    </w:p>
    <w:p w14:paraId="3F1F1725" w14:textId="77777777" w:rsidR="00615064" w:rsidRDefault="00490ACB" w:rsidP="00615064">
      <w:pPr>
        <w:widowControl w:val="0"/>
        <w:ind w:left="567" w:hanging="567"/>
        <w:rPr>
          <w:rFonts w:ascii="Comic Sans MS" w:hAnsi="Comic Sans MS"/>
          <w:sz w:val="22"/>
          <w:szCs w:val="22"/>
        </w:rPr>
      </w:pPr>
      <w:r>
        <w:rPr>
          <w:rFonts w:ascii="Symbol" w:hAnsi="Symbol"/>
          <w:lang w:val="x-none"/>
        </w:rPr>
        <w:t>·</w:t>
      </w:r>
      <w:r>
        <w:t> </w:t>
      </w:r>
      <w:r>
        <w:rPr>
          <w:rFonts w:ascii="Comic Sans MS" w:hAnsi="Comic Sans MS"/>
          <w:sz w:val="22"/>
          <w:szCs w:val="22"/>
        </w:rPr>
        <w:t>Everyone is treated as an individual</w:t>
      </w:r>
    </w:p>
    <w:p w14:paraId="0D6EF085" w14:textId="3BAEE1F4" w:rsidR="00615064" w:rsidRPr="00615064" w:rsidRDefault="00615064" w:rsidP="00615064">
      <w:pPr>
        <w:pStyle w:val="ListParagraph"/>
        <w:widowControl w:val="0"/>
        <w:numPr>
          <w:ilvl w:val="0"/>
          <w:numId w:val="11"/>
        </w:numPr>
        <w:rPr>
          <w:rFonts w:ascii="Comic Sans MS" w:hAnsi="Comic Sans MS"/>
          <w:sz w:val="22"/>
          <w:szCs w:val="22"/>
        </w:rPr>
      </w:pPr>
      <w:r w:rsidRPr="00615064">
        <w:rPr>
          <w:rFonts w:ascii="Comic Sans MS" w:hAnsi="Comic Sans MS"/>
          <w:sz w:val="22"/>
          <w:szCs w:val="22"/>
        </w:rPr>
        <w:t xml:space="preserve">We have high expectations of children, staff and stakeholders to create a safe and stimulating environment. </w:t>
      </w:r>
    </w:p>
    <w:p w14:paraId="0CA2E6E2" w14:textId="77777777" w:rsidR="00490ACB" w:rsidRDefault="00490ACB" w:rsidP="00490ACB">
      <w:pPr>
        <w:widowControl w:val="0"/>
        <w:ind w:left="567" w:hanging="567"/>
        <w:rPr>
          <w:rFonts w:ascii="Comic Sans MS" w:hAnsi="Comic Sans MS"/>
          <w:sz w:val="22"/>
          <w:szCs w:val="22"/>
        </w:rPr>
      </w:pPr>
    </w:p>
    <w:p w14:paraId="093672EA" w14:textId="16035E55" w:rsidR="00490ACB" w:rsidRDefault="00490ACB" w:rsidP="00490ACB">
      <w:pPr>
        <w:widowControl w:val="0"/>
        <w:jc w:val="center"/>
        <w:rPr>
          <w:rFonts w:ascii="Comic Sans MS" w:hAnsi="Comic Sans MS"/>
          <w:b/>
          <w:bCs/>
          <w:sz w:val="22"/>
          <w:szCs w:val="22"/>
        </w:rPr>
      </w:pPr>
      <w:r>
        <w:rPr>
          <w:rFonts w:ascii="Comic Sans MS" w:hAnsi="Comic Sans MS"/>
          <w:b/>
          <w:bCs/>
          <w:sz w:val="22"/>
          <w:szCs w:val="22"/>
        </w:rPr>
        <w:t>Aspiration * Integrity * Resilience</w:t>
      </w:r>
      <w:r w:rsidR="00646009">
        <w:rPr>
          <w:rFonts w:ascii="Comic Sans MS" w:hAnsi="Comic Sans MS"/>
          <w:b/>
          <w:bCs/>
          <w:sz w:val="22"/>
          <w:szCs w:val="22"/>
        </w:rPr>
        <w:t xml:space="preserve"> (Talavera Junior School)</w:t>
      </w:r>
    </w:p>
    <w:p w14:paraId="1A468ECA" w14:textId="7D865231" w:rsidR="00646009" w:rsidRDefault="00646009" w:rsidP="00490ACB">
      <w:pPr>
        <w:widowControl w:val="0"/>
        <w:jc w:val="center"/>
        <w:rPr>
          <w:rFonts w:ascii="Comic Sans MS" w:hAnsi="Comic Sans MS"/>
          <w:b/>
          <w:bCs/>
          <w:sz w:val="22"/>
          <w:szCs w:val="22"/>
        </w:rPr>
      </w:pPr>
      <w:r>
        <w:rPr>
          <w:rFonts w:ascii="Comic Sans MS" w:hAnsi="Comic Sans MS"/>
          <w:b/>
          <w:bCs/>
          <w:sz w:val="22"/>
          <w:szCs w:val="22"/>
        </w:rPr>
        <w:t>Ambition * Resilience * Community (Marlborough Infants and Wellington Primary)</w:t>
      </w:r>
    </w:p>
    <w:p w14:paraId="08E33E86" w14:textId="77777777" w:rsidR="00490ACB" w:rsidRDefault="00490ACB" w:rsidP="00490ACB">
      <w:pPr>
        <w:widowControl w:val="0"/>
        <w:rPr>
          <w:rFonts w:ascii="Comic Sans MS" w:hAnsi="Comic Sans MS"/>
          <w:sz w:val="22"/>
          <w:szCs w:val="22"/>
        </w:rPr>
      </w:pPr>
      <w:r>
        <w:rPr>
          <w:rFonts w:ascii="Comic Sans MS" w:hAnsi="Comic Sans MS"/>
          <w:sz w:val="22"/>
          <w:szCs w:val="22"/>
        </w:rPr>
        <w:t xml:space="preserve">With these values at our core, we strive for our whole community. This means everyone has a role to play. </w:t>
      </w:r>
    </w:p>
    <w:p w14:paraId="763FD194" w14:textId="77777777" w:rsidR="00490ACB" w:rsidRPr="00447BFA" w:rsidRDefault="00490ACB" w:rsidP="006B68CB">
      <w:pPr>
        <w:rPr>
          <w:rFonts w:ascii="Comic Sans MS" w:hAnsi="Comic Sans MS"/>
          <w:sz w:val="22"/>
          <w:szCs w:val="22"/>
        </w:rPr>
      </w:pPr>
    </w:p>
    <w:tbl>
      <w:tblPr>
        <w:tblStyle w:val="TableGrid"/>
        <w:tblW w:w="0" w:type="auto"/>
        <w:tblLook w:val="04A0" w:firstRow="1" w:lastRow="0" w:firstColumn="1" w:lastColumn="0" w:noHBand="0" w:noVBand="1"/>
      </w:tblPr>
      <w:tblGrid>
        <w:gridCol w:w="3005"/>
        <w:gridCol w:w="3005"/>
        <w:gridCol w:w="3006"/>
      </w:tblGrid>
      <w:tr w:rsidR="00490ACB" w14:paraId="54266F4C" w14:textId="77777777" w:rsidTr="00490ACB">
        <w:tc>
          <w:tcPr>
            <w:tcW w:w="3005" w:type="dxa"/>
            <w:shd w:val="clear" w:color="auto" w:fill="00B050"/>
          </w:tcPr>
          <w:p w14:paraId="359D32AA" w14:textId="04F9CC5F" w:rsidR="00490ACB" w:rsidRPr="00490ACB" w:rsidRDefault="00490ACB" w:rsidP="006B68CB">
            <w:pPr>
              <w:rPr>
                <w:rFonts w:ascii="Comic Sans MS" w:hAnsi="Comic Sans MS"/>
                <w:b/>
                <w:bCs/>
                <w:sz w:val="22"/>
                <w:szCs w:val="22"/>
              </w:rPr>
            </w:pPr>
            <w:r w:rsidRPr="00490ACB">
              <w:rPr>
                <w:rFonts w:ascii="Comic Sans MS" w:hAnsi="Comic Sans MS"/>
                <w:b/>
                <w:bCs/>
                <w:sz w:val="22"/>
                <w:szCs w:val="22"/>
              </w:rPr>
              <w:t>Staff</w:t>
            </w:r>
          </w:p>
        </w:tc>
        <w:tc>
          <w:tcPr>
            <w:tcW w:w="3005" w:type="dxa"/>
            <w:shd w:val="clear" w:color="auto" w:fill="00B050"/>
          </w:tcPr>
          <w:p w14:paraId="6AAD7C05" w14:textId="2098AFF3" w:rsidR="00490ACB" w:rsidRPr="00490ACB" w:rsidRDefault="00490ACB" w:rsidP="006B68CB">
            <w:pPr>
              <w:rPr>
                <w:rFonts w:ascii="Comic Sans MS" w:hAnsi="Comic Sans MS"/>
                <w:b/>
                <w:bCs/>
                <w:sz w:val="22"/>
                <w:szCs w:val="22"/>
              </w:rPr>
            </w:pPr>
            <w:r w:rsidRPr="00490ACB">
              <w:rPr>
                <w:rFonts w:ascii="Comic Sans MS" w:hAnsi="Comic Sans MS"/>
                <w:b/>
                <w:bCs/>
                <w:sz w:val="22"/>
                <w:szCs w:val="22"/>
              </w:rPr>
              <w:t>Families/ Carers</w:t>
            </w:r>
          </w:p>
        </w:tc>
        <w:tc>
          <w:tcPr>
            <w:tcW w:w="3006" w:type="dxa"/>
            <w:shd w:val="clear" w:color="auto" w:fill="00B050"/>
          </w:tcPr>
          <w:p w14:paraId="1C7BCAF9" w14:textId="374AE373" w:rsidR="00490ACB" w:rsidRPr="00490ACB" w:rsidRDefault="00490ACB" w:rsidP="006B68CB">
            <w:pPr>
              <w:rPr>
                <w:rFonts w:ascii="Comic Sans MS" w:hAnsi="Comic Sans MS"/>
                <w:b/>
                <w:bCs/>
                <w:sz w:val="22"/>
                <w:szCs w:val="22"/>
              </w:rPr>
            </w:pPr>
            <w:r w:rsidRPr="00490ACB">
              <w:rPr>
                <w:rFonts w:ascii="Comic Sans MS" w:hAnsi="Comic Sans MS"/>
                <w:b/>
                <w:bCs/>
                <w:sz w:val="22"/>
                <w:szCs w:val="22"/>
              </w:rPr>
              <w:t xml:space="preserve">Children </w:t>
            </w:r>
          </w:p>
        </w:tc>
      </w:tr>
      <w:tr w:rsidR="00490ACB" w14:paraId="2099D8F2" w14:textId="77777777" w:rsidTr="00490ACB">
        <w:tc>
          <w:tcPr>
            <w:tcW w:w="3005" w:type="dxa"/>
          </w:tcPr>
          <w:p w14:paraId="4BC4593C"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*model positive communication, for example through apologies</w:t>
            </w:r>
          </w:p>
          <w:p w14:paraId="46A0333B"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 xml:space="preserve">*actively listen to every child’s voice. </w:t>
            </w:r>
          </w:p>
          <w:p w14:paraId="0ADA2F82"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*are professionally curious, supporting all children to grow and flourish</w:t>
            </w:r>
          </w:p>
          <w:p w14:paraId="6F5D563B"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*support all parties who are experiencing conflict</w:t>
            </w:r>
          </w:p>
          <w:p w14:paraId="6AC204A0"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 xml:space="preserve">*explore regulation with children </w:t>
            </w:r>
          </w:p>
          <w:p w14:paraId="30385D3F"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*plan an engaging and inclusive curriculum to inspire all learners</w:t>
            </w:r>
          </w:p>
          <w:p w14:paraId="7D5DFBAC"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*adapt their teaching style to ensure all children can be successful</w:t>
            </w:r>
          </w:p>
          <w:p w14:paraId="198CE1C2"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*uphold the high standards of behaviour that Talavera expects</w:t>
            </w:r>
          </w:p>
          <w:p w14:paraId="6188A354" w14:textId="4CBD9516" w:rsidR="00490ACB" w:rsidRDefault="00490ACB" w:rsidP="00490ACB">
            <w:pPr>
              <w:rPr>
                <w:rFonts w:ascii="Comic Sans MS" w:hAnsi="Comic Sans MS"/>
                <w:sz w:val="22"/>
                <w:szCs w:val="22"/>
              </w:rPr>
            </w:pPr>
            <w:r w:rsidRPr="00490ACB">
              <w:rPr>
                <w:rFonts w:ascii="Comic Sans MS" w:hAnsi="Comic Sans MS"/>
                <w:sz w:val="22"/>
                <w:szCs w:val="22"/>
              </w:rPr>
              <w:t>*celebrate positive behaviour, regardless of previous incidents</w:t>
            </w:r>
          </w:p>
        </w:tc>
        <w:tc>
          <w:tcPr>
            <w:tcW w:w="3005" w:type="dxa"/>
          </w:tcPr>
          <w:p w14:paraId="5DBE3598" w14:textId="17EDE83D" w:rsidR="00490ACB" w:rsidRPr="00490ACB" w:rsidRDefault="00490ACB" w:rsidP="00490ACB">
            <w:pPr>
              <w:rPr>
                <w:rFonts w:ascii="Comic Sans MS" w:hAnsi="Comic Sans MS"/>
                <w:sz w:val="22"/>
                <w:szCs w:val="22"/>
              </w:rPr>
            </w:pPr>
            <w:r w:rsidRPr="00490ACB">
              <w:rPr>
                <w:rFonts w:ascii="Comic Sans MS" w:hAnsi="Comic Sans MS"/>
                <w:sz w:val="22"/>
                <w:szCs w:val="22"/>
              </w:rPr>
              <w:t>*</w:t>
            </w:r>
            <w:proofErr w:type="gramStart"/>
            <w:r w:rsidRPr="00490ACB">
              <w:rPr>
                <w:rFonts w:ascii="Comic Sans MS" w:hAnsi="Comic Sans MS"/>
                <w:sz w:val="22"/>
                <w:szCs w:val="22"/>
              </w:rPr>
              <w:t>support</w:t>
            </w:r>
            <w:proofErr w:type="gramEnd"/>
            <w:r w:rsidRPr="00490ACB">
              <w:rPr>
                <w:rFonts w:ascii="Comic Sans MS" w:hAnsi="Comic Sans MS"/>
                <w:sz w:val="22"/>
                <w:szCs w:val="22"/>
              </w:rPr>
              <w:t xml:space="preserve"> the school in upholding its core values of Aspiration, Integrity and Resilience</w:t>
            </w:r>
            <w:r w:rsidR="00646009">
              <w:rPr>
                <w:rFonts w:ascii="Comic Sans MS" w:hAnsi="Comic Sans MS"/>
                <w:sz w:val="22"/>
                <w:szCs w:val="22"/>
              </w:rPr>
              <w:t xml:space="preserve"> (Talavera) </w:t>
            </w:r>
            <w:r w:rsidR="00147F4E">
              <w:rPr>
                <w:rFonts w:ascii="Comic Sans MS" w:hAnsi="Comic Sans MS"/>
                <w:sz w:val="22"/>
                <w:szCs w:val="22"/>
              </w:rPr>
              <w:t>o</w:t>
            </w:r>
            <w:r w:rsidR="00646009">
              <w:rPr>
                <w:rFonts w:ascii="Comic Sans MS" w:hAnsi="Comic Sans MS"/>
                <w:sz w:val="22"/>
                <w:szCs w:val="22"/>
              </w:rPr>
              <w:t xml:space="preserve">r Ambition, </w:t>
            </w:r>
            <w:r w:rsidR="00147F4E">
              <w:rPr>
                <w:rFonts w:ascii="Comic Sans MS" w:hAnsi="Comic Sans MS"/>
                <w:sz w:val="22"/>
                <w:szCs w:val="22"/>
              </w:rPr>
              <w:t>Resilience</w:t>
            </w:r>
            <w:r w:rsidR="00646009">
              <w:rPr>
                <w:rFonts w:ascii="Comic Sans MS" w:hAnsi="Comic Sans MS"/>
                <w:sz w:val="22"/>
                <w:szCs w:val="22"/>
              </w:rPr>
              <w:t xml:space="preserve"> </w:t>
            </w:r>
            <w:r w:rsidR="00147F4E">
              <w:rPr>
                <w:rFonts w:ascii="Comic Sans MS" w:hAnsi="Comic Sans MS"/>
                <w:sz w:val="22"/>
                <w:szCs w:val="22"/>
              </w:rPr>
              <w:t>and Community (Wellington and Marlborough)</w:t>
            </w:r>
          </w:p>
          <w:p w14:paraId="651AE86D"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w:t>
            </w:r>
            <w:proofErr w:type="gramStart"/>
            <w:r w:rsidRPr="00490ACB">
              <w:rPr>
                <w:rFonts w:ascii="Comic Sans MS" w:hAnsi="Comic Sans MS"/>
                <w:sz w:val="22"/>
                <w:szCs w:val="22"/>
              </w:rPr>
              <w:t>reflect</w:t>
            </w:r>
            <w:proofErr w:type="gramEnd"/>
            <w:r w:rsidRPr="00490ACB">
              <w:rPr>
                <w:rFonts w:ascii="Comic Sans MS" w:hAnsi="Comic Sans MS"/>
                <w:sz w:val="22"/>
                <w:szCs w:val="22"/>
              </w:rPr>
              <w:t xml:space="preserve"> and model positive communication with children, staff and other families</w:t>
            </w:r>
          </w:p>
          <w:p w14:paraId="54538021"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*are aspirational for their children’s futures</w:t>
            </w:r>
          </w:p>
          <w:p w14:paraId="2267465C"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*complete expected work at home</w:t>
            </w:r>
          </w:p>
          <w:p w14:paraId="6F02FF20"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*attend all parents evenings and celebrate their children’s achievements</w:t>
            </w:r>
          </w:p>
          <w:p w14:paraId="6102684F"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 xml:space="preserve">*demonstrate integrity in their attitudes and behaviour towards the school </w:t>
            </w:r>
          </w:p>
          <w:p w14:paraId="346877F1"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*actively engage in their child’s educational journey</w:t>
            </w:r>
          </w:p>
          <w:p w14:paraId="536D59A5" w14:textId="77777777" w:rsidR="00490ACB" w:rsidRDefault="00490ACB" w:rsidP="00490ACB">
            <w:pPr>
              <w:rPr>
                <w:rFonts w:ascii="Comic Sans MS" w:hAnsi="Comic Sans MS"/>
                <w:sz w:val="22"/>
                <w:szCs w:val="22"/>
              </w:rPr>
            </w:pPr>
            <w:r w:rsidRPr="00490ACB">
              <w:rPr>
                <w:rFonts w:ascii="Comic Sans MS" w:hAnsi="Comic Sans MS"/>
                <w:sz w:val="22"/>
                <w:szCs w:val="22"/>
              </w:rPr>
              <w:t>*behave safely and kindly</w:t>
            </w:r>
          </w:p>
          <w:p w14:paraId="51EEBCDC" w14:textId="51EAEC47" w:rsidR="00615064" w:rsidRDefault="00615064" w:rsidP="00490ACB">
            <w:pPr>
              <w:rPr>
                <w:rFonts w:ascii="Comic Sans MS" w:hAnsi="Comic Sans MS"/>
                <w:sz w:val="22"/>
                <w:szCs w:val="22"/>
              </w:rPr>
            </w:pPr>
            <w:r>
              <w:rPr>
                <w:rFonts w:ascii="Comic Sans MS" w:hAnsi="Comic Sans MS"/>
                <w:sz w:val="22"/>
                <w:szCs w:val="22"/>
              </w:rPr>
              <w:t>*accept support from professionals and engage with parental support services as offered</w:t>
            </w:r>
          </w:p>
        </w:tc>
        <w:tc>
          <w:tcPr>
            <w:tcW w:w="3006" w:type="dxa"/>
          </w:tcPr>
          <w:p w14:paraId="52889444"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*respect and value their own and others’ right to learn</w:t>
            </w:r>
          </w:p>
          <w:p w14:paraId="5CACCA32"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*respect and value their own and others’ right to experience the British Values</w:t>
            </w:r>
          </w:p>
          <w:p w14:paraId="6BD5C3AB" w14:textId="0FE1AB05" w:rsidR="00490ACB" w:rsidRPr="00490ACB" w:rsidRDefault="00490ACB" w:rsidP="00490ACB">
            <w:pPr>
              <w:rPr>
                <w:rFonts w:ascii="Comic Sans MS" w:hAnsi="Comic Sans MS"/>
                <w:sz w:val="22"/>
                <w:szCs w:val="22"/>
              </w:rPr>
            </w:pPr>
            <w:r w:rsidRPr="00490ACB">
              <w:rPr>
                <w:rFonts w:ascii="Comic Sans MS" w:hAnsi="Comic Sans MS"/>
                <w:sz w:val="22"/>
                <w:szCs w:val="22"/>
              </w:rPr>
              <w:t>*</w:t>
            </w:r>
            <w:proofErr w:type="gramStart"/>
            <w:r w:rsidRPr="00490ACB">
              <w:rPr>
                <w:rFonts w:ascii="Comic Sans MS" w:hAnsi="Comic Sans MS"/>
                <w:sz w:val="22"/>
                <w:szCs w:val="22"/>
              </w:rPr>
              <w:t>uphold</w:t>
            </w:r>
            <w:proofErr w:type="gramEnd"/>
            <w:r w:rsidRPr="00490ACB">
              <w:rPr>
                <w:rFonts w:ascii="Comic Sans MS" w:hAnsi="Comic Sans MS"/>
                <w:sz w:val="22"/>
                <w:szCs w:val="22"/>
              </w:rPr>
              <w:t xml:space="preserve"> our core values of Aspiration, Integrity and Resilience</w:t>
            </w:r>
            <w:r w:rsidR="00147F4E">
              <w:rPr>
                <w:rFonts w:ascii="Comic Sans MS" w:hAnsi="Comic Sans MS"/>
                <w:sz w:val="22"/>
                <w:szCs w:val="22"/>
              </w:rPr>
              <w:t xml:space="preserve"> </w:t>
            </w:r>
            <w:r w:rsidR="00147F4E" w:rsidRPr="00147F4E">
              <w:rPr>
                <w:rFonts w:ascii="Comic Sans MS" w:hAnsi="Comic Sans MS"/>
                <w:sz w:val="22"/>
                <w:szCs w:val="22"/>
              </w:rPr>
              <w:t xml:space="preserve">(Talavera) </w:t>
            </w:r>
            <w:r w:rsidR="00147F4E">
              <w:rPr>
                <w:rFonts w:ascii="Comic Sans MS" w:hAnsi="Comic Sans MS"/>
                <w:sz w:val="22"/>
                <w:szCs w:val="22"/>
              </w:rPr>
              <w:t>o</w:t>
            </w:r>
            <w:r w:rsidR="00147F4E" w:rsidRPr="00147F4E">
              <w:rPr>
                <w:rFonts w:ascii="Comic Sans MS" w:hAnsi="Comic Sans MS"/>
                <w:sz w:val="22"/>
                <w:szCs w:val="22"/>
              </w:rPr>
              <w:t>r Ambition, Resilience and Community (Wellington and Marlborough)</w:t>
            </w:r>
          </w:p>
          <w:p w14:paraId="02C0595B"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w:t>
            </w:r>
            <w:proofErr w:type="gramStart"/>
            <w:r w:rsidRPr="00490ACB">
              <w:rPr>
                <w:rFonts w:ascii="Comic Sans MS" w:hAnsi="Comic Sans MS"/>
                <w:sz w:val="22"/>
                <w:szCs w:val="22"/>
              </w:rPr>
              <w:t>demonstrate</w:t>
            </w:r>
            <w:proofErr w:type="gramEnd"/>
            <w:r w:rsidRPr="00490ACB">
              <w:rPr>
                <w:rFonts w:ascii="Comic Sans MS" w:hAnsi="Comic Sans MS"/>
                <w:sz w:val="22"/>
                <w:szCs w:val="22"/>
              </w:rPr>
              <w:t xml:space="preserve"> that they are ready, respectful and safe through their behaviours and their communication</w:t>
            </w:r>
          </w:p>
          <w:p w14:paraId="2830B0A2" w14:textId="050DA8F6" w:rsidR="00490ACB" w:rsidRPr="00490ACB" w:rsidRDefault="00490ACB" w:rsidP="00490ACB">
            <w:pPr>
              <w:rPr>
                <w:rFonts w:ascii="Comic Sans MS" w:hAnsi="Comic Sans MS"/>
                <w:sz w:val="22"/>
                <w:szCs w:val="22"/>
              </w:rPr>
            </w:pPr>
            <w:r w:rsidRPr="00490ACB">
              <w:rPr>
                <w:rFonts w:ascii="Comic Sans MS" w:hAnsi="Comic Sans MS"/>
                <w:sz w:val="22"/>
                <w:szCs w:val="22"/>
              </w:rPr>
              <w:t>*</w:t>
            </w:r>
            <w:proofErr w:type="gramStart"/>
            <w:r w:rsidRPr="00490ACB">
              <w:rPr>
                <w:rFonts w:ascii="Comic Sans MS" w:hAnsi="Comic Sans MS"/>
                <w:sz w:val="22"/>
                <w:szCs w:val="22"/>
              </w:rPr>
              <w:t>make</w:t>
            </w:r>
            <w:proofErr w:type="gramEnd"/>
            <w:r w:rsidRPr="00490ACB">
              <w:rPr>
                <w:rFonts w:ascii="Comic Sans MS" w:hAnsi="Comic Sans MS"/>
                <w:sz w:val="22"/>
                <w:szCs w:val="22"/>
              </w:rPr>
              <w:t xml:space="preserve"> Every Learning Minute Count</w:t>
            </w:r>
            <w:r w:rsidR="00147F4E">
              <w:rPr>
                <w:rFonts w:ascii="Comic Sans MS" w:hAnsi="Comic Sans MS"/>
                <w:sz w:val="22"/>
                <w:szCs w:val="22"/>
              </w:rPr>
              <w:t xml:space="preserve"> (Talavera) and Every Learning Minute is Meaningful (Marlborough and Wellington)</w:t>
            </w:r>
          </w:p>
          <w:p w14:paraId="6EF4EFA6"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w:t>
            </w:r>
            <w:proofErr w:type="gramStart"/>
            <w:r w:rsidRPr="00490ACB">
              <w:rPr>
                <w:rFonts w:ascii="Comic Sans MS" w:hAnsi="Comic Sans MS"/>
                <w:sz w:val="22"/>
                <w:szCs w:val="22"/>
              </w:rPr>
              <w:t>work</w:t>
            </w:r>
            <w:proofErr w:type="gramEnd"/>
            <w:r w:rsidRPr="00490ACB">
              <w:rPr>
                <w:rFonts w:ascii="Comic Sans MS" w:hAnsi="Comic Sans MS"/>
                <w:sz w:val="22"/>
                <w:szCs w:val="22"/>
              </w:rPr>
              <w:t xml:space="preserve"> with adults to learn how to self-regulate</w:t>
            </w:r>
          </w:p>
          <w:p w14:paraId="459A9802" w14:textId="77777777" w:rsidR="00490ACB" w:rsidRPr="00490ACB" w:rsidRDefault="00490ACB" w:rsidP="00490ACB">
            <w:pPr>
              <w:rPr>
                <w:rFonts w:ascii="Comic Sans MS" w:hAnsi="Comic Sans MS"/>
                <w:sz w:val="22"/>
                <w:szCs w:val="22"/>
              </w:rPr>
            </w:pPr>
            <w:r w:rsidRPr="00490ACB">
              <w:rPr>
                <w:rFonts w:ascii="Comic Sans MS" w:hAnsi="Comic Sans MS"/>
                <w:sz w:val="22"/>
                <w:szCs w:val="22"/>
              </w:rPr>
              <w:t xml:space="preserve">*work with adults to build empathy and flexibility </w:t>
            </w:r>
          </w:p>
          <w:p w14:paraId="4ED01A9D" w14:textId="56C6635C" w:rsidR="00490ACB" w:rsidRDefault="00490ACB" w:rsidP="00490ACB">
            <w:pPr>
              <w:rPr>
                <w:rFonts w:ascii="Comic Sans MS" w:hAnsi="Comic Sans MS"/>
                <w:sz w:val="22"/>
                <w:szCs w:val="22"/>
              </w:rPr>
            </w:pPr>
            <w:r w:rsidRPr="00490ACB">
              <w:rPr>
                <w:rFonts w:ascii="Comic Sans MS" w:hAnsi="Comic Sans MS"/>
                <w:sz w:val="22"/>
                <w:szCs w:val="22"/>
              </w:rPr>
              <w:t>*respect and celebrate their differences within our community</w:t>
            </w:r>
          </w:p>
        </w:tc>
      </w:tr>
    </w:tbl>
    <w:p w14:paraId="3E926FF1" w14:textId="0826C053" w:rsidR="006B68CB" w:rsidRDefault="006B68CB" w:rsidP="006B68CB">
      <w:pPr>
        <w:rPr>
          <w:rFonts w:ascii="Comic Sans MS" w:hAnsi="Comic Sans MS"/>
          <w:sz w:val="22"/>
          <w:szCs w:val="22"/>
        </w:rPr>
      </w:pPr>
    </w:p>
    <w:p w14:paraId="5475A911" w14:textId="6D206B5B" w:rsidR="00490ACB" w:rsidRDefault="00147F4E" w:rsidP="00490ACB">
      <w:pPr>
        <w:widowControl w:val="0"/>
        <w:jc w:val="center"/>
        <w:rPr>
          <w:rFonts w:ascii="Comic Sans MS" w:hAnsi="Comic Sans MS"/>
          <w:b/>
          <w:bCs/>
        </w:rPr>
      </w:pPr>
      <w:r>
        <w:rPr>
          <w:rFonts w:ascii="Comic Sans MS" w:hAnsi="Comic Sans MS"/>
          <w:b/>
          <w:bCs/>
        </w:rPr>
        <w:lastRenderedPageBreak/>
        <w:t>Bold futures</w:t>
      </w:r>
      <w:r w:rsidR="00490ACB">
        <w:rPr>
          <w:rFonts w:ascii="Comic Sans MS" w:hAnsi="Comic Sans MS"/>
          <w:b/>
          <w:bCs/>
        </w:rPr>
        <w:t xml:space="preserve"> will work with its community to ensure that every stakeholder prospers and steps into their bold future. </w:t>
      </w:r>
    </w:p>
    <w:p w14:paraId="43B1AA30" w14:textId="11DADB97" w:rsidR="00490ACB" w:rsidRDefault="00490ACB" w:rsidP="00490ACB">
      <w:pPr>
        <w:widowControl w:val="0"/>
        <w:jc w:val="center"/>
        <w:rPr>
          <w:rFonts w:ascii="Comic Sans MS" w:hAnsi="Comic Sans MS"/>
          <w:b/>
          <w:bCs/>
        </w:rPr>
      </w:pPr>
    </w:p>
    <w:p w14:paraId="35AF25BD" w14:textId="77777777" w:rsidR="00490ACB" w:rsidRDefault="00490ACB" w:rsidP="00490ACB">
      <w:pPr>
        <w:widowControl w:val="0"/>
        <w:jc w:val="center"/>
        <w:rPr>
          <w:rFonts w:ascii="Comic Sans MS" w:hAnsi="Comic Sans MS"/>
          <w:b/>
          <w:bCs/>
          <w:sz w:val="28"/>
          <w:szCs w:val="28"/>
        </w:rPr>
      </w:pPr>
      <w:r>
        <w:rPr>
          <w:rFonts w:ascii="Comic Sans MS" w:hAnsi="Comic Sans MS"/>
          <w:b/>
          <w:bCs/>
          <w:sz w:val="28"/>
          <w:szCs w:val="28"/>
        </w:rPr>
        <w:t>Behaviour flow chart</w:t>
      </w:r>
    </w:p>
    <w:p w14:paraId="253A0EDE" w14:textId="77777777" w:rsidR="00490ACB" w:rsidRDefault="00490ACB" w:rsidP="00490ACB">
      <w:pPr>
        <w:widowControl w:val="0"/>
        <w:rPr>
          <w:rFonts w:ascii="Comic Sans MS" w:hAnsi="Comic Sans MS"/>
          <w:sz w:val="22"/>
          <w:szCs w:val="22"/>
        </w:rPr>
      </w:pPr>
      <w:r>
        <w:rPr>
          <w:rFonts w:ascii="Comic Sans MS" w:hAnsi="Comic Sans MS"/>
          <w:sz w:val="22"/>
          <w:szCs w:val="22"/>
        </w:rPr>
        <w:t xml:space="preserve">All staff will: </w:t>
      </w:r>
    </w:p>
    <w:p w14:paraId="3F5921AE" w14:textId="08CE14B0" w:rsidR="00490ACB" w:rsidRDefault="00490ACB" w:rsidP="00490ACB">
      <w:pPr>
        <w:widowControl w:val="0"/>
        <w:jc w:val="center"/>
        <w:rPr>
          <w:rFonts w:ascii="Comic Sans MS" w:hAnsi="Comic Sans MS"/>
          <w:sz w:val="22"/>
          <w:szCs w:val="22"/>
        </w:rPr>
      </w:pPr>
      <w:r>
        <w:rPr>
          <w:rFonts w:ascii="Comic Sans MS" w:hAnsi="Comic Sans MS"/>
          <w:sz w:val="22"/>
          <w:szCs w:val="22"/>
        </w:rPr>
        <w:t>Remain calm * Reserve judgement * Reassure children you will hear both sides * Question what has happened in all situations * Check their own understanding * Listen to all children’s voices</w:t>
      </w:r>
    </w:p>
    <w:p w14:paraId="0990177B" w14:textId="64FC6C77" w:rsidR="00490ACB" w:rsidRDefault="00490ACB" w:rsidP="00490ACB">
      <w:pPr>
        <w:widowControl w:val="0"/>
        <w:jc w:val="center"/>
        <w:rPr>
          <w:rFonts w:ascii="Comic Sans MS" w:hAnsi="Comic Sans MS"/>
          <w:sz w:val="22"/>
          <w:szCs w:val="22"/>
        </w:rPr>
      </w:pPr>
      <w:r>
        <w:rPr>
          <w:noProof/>
        </w:rPr>
        <w:drawing>
          <wp:anchor distT="0" distB="0" distL="114300" distR="114300" simplePos="0" relativeHeight="251658240" behindDoc="0" locked="0" layoutInCell="1" allowOverlap="1" wp14:anchorId="391D825B" wp14:editId="35B452C9">
            <wp:simplePos x="0" y="0"/>
            <wp:positionH relativeFrom="margin">
              <wp:posOffset>471055</wp:posOffset>
            </wp:positionH>
            <wp:positionV relativeFrom="paragraph">
              <wp:posOffset>41968</wp:posOffset>
            </wp:positionV>
            <wp:extent cx="4751705" cy="170053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51705" cy="1700530"/>
                    </a:xfrm>
                    <a:prstGeom prst="rect">
                      <a:avLst/>
                    </a:prstGeom>
                  </pic:spPr>
                </pic:pic>
              </a:graphicData>
            </a:graphic>
            <wp14:sizeRelH relativeFrom="margin">
              <wp14:pctWidth>0</wp14:pctWidth>
            </wp14:sizeRelH>
            <wp14:sizeRelV relativeFrom="margin">
              <wp14:pctHeight>0</wp14:pctHeight>
            </wp14:sizeRelV>
          </wp:anchor>
        </w:drawing>
      </w:r>
    </w:p>
    <w:p w14:paraId="4B8E6665" w14:textId="70B364BE" w:rsidR="00490ACB" w:rsidRDefault="00490ACB" w:rsidP="00490ACB">
      <w:pPr>
        <w:widowControl w:val="0"/>
        <w:jc w:val="center"/>
        <w:rPr>
          <w:rFonts w:ascii="Comic Sans MS" w:hAnsi="Comic Sans MS"/>
          <w:sz w:val="22"/>
          <w:szCs w:val="22"/>
        </w:rPr>
      </w:pPr>
      <w:r>
        <w:rPr>
          <w:rFonts w:ascii="Comic Sans MS" w:hAnsi="Comic Sans MS"/>
          <w:sz w:val="22"/>
          <w:szCs w:val="22"/>
        </w:rPr>
        <w:t>Remember to think:</w:t>
      </w:r>
    </w:p>
    <w:p w14:paraId="30FB0A28" w14:textId="3E6070C4" w:rsidR="00490ACB" w:rsidRDefault="00490ACB" w:rsidP="00490ACB">
      <w:pPr>
        <w:widowControl w:val="0"/>
        <w:jc w:val="center"/>
        <w:rPr>
          <w:rFonts w:ascii="Comic Sans MS" w:hAnsi="Comic Sans MS"/>
          <w:sz w:val="22"/>
          <w:szCs w:val="22"/>
        </w:rPr>
      </w:pPr>
      <w:r>
        <w:rPr>
          <w:rFonts w:ascii="Comic Sans MS" w:hAnsi="Comic Sans MS"/>
          <w:sz w:val="22"/>
          <w:szCs w:val="22"/>
        </w:rPr>
        <w:t>What is being communicated? * Is this a pattern of behaviour? * Have you supported regulation?</w:t>
      </w:r>
    </w:p>
    <w:p w14:paraId="29C175BA" w14:textId="4AA8BB12" w:rsidR="00490ACB" w:rsidRDefault="00490ACB" w:rsidP="00490ACB">
      <w:pPr>
        <w:widowControl w:val="0"/>
        <w:jc w:val="center"/>
        <w:rPr>
          <w:rFonts w:ascii="Comic Sans MS" w:hAnsi="Comic Sans MS"/>
          <w:sz w:val="22"/>
          <w:szCs w:val="22"/>
        </w:rPr>
      </w:pPr>
      <w:r>
        <w:rPr>
          <w:rFonts w:ascii="Comic Sans MS" w:hAnsi="Comic Sans MS"/>
          <w:sz w:val="22"/>
          <w:szCs w:val="22"/>
        </w:rPr>
        <w:t> </w:t>
      </w:r>
    </w:p>
    <w:tbl>
      <w:tblPr>
        <w:tblStyle w:val="TableGrid"/>
        <w:tblW w:w="10490" w:type="dxa"/>
        <w:tblInd w:w="-714" w:type="dxa"/>
        <w:tblLook w:val="04A0" w:firstRow="1" w:lastRow="0" w:firstColumn="1" w:lastColumn="0" w:noHBand="0" w:noVBand="1"/>
      </w:tblPr>
      <w:tblGrid>
        <w:gridCol w:w="3719"/>
        <w:gridCol w:w="3005"/>
        <w:gridCol w:w="3766"/>
      </w:tblGrid>
      <w:tr w:rsidR="00490ACB" w14:paraId="1239C89A" w14:textId="77777777" w:rsidTr="00490ACB">
        <w:tc>
          <w:tcPr>
            <w:tcW w:w="3719" w:type="dxa"/>
            <w:shd w:val="clear" w:color="auto" w:fill="00B050"/>
          </w:tcPr>
          <w:p w14:paraId="41772DC4" w14:textId="3741809B" w:rsidR="00490ACB" w:rsidRPr="00490ACB" w:rsidRDefault="00490ACB" w:rsidP="00490ACB">
            <w:pPr>
              <w:widowControl w:val="0"/>
              <w:rPr>
                <w:rFonts w:ascii="Comic Sans MS" w:hAnsi="Comic Sans MS"/>
                <w:b/>
                <w:bCs/>
                <w:sz w:val="22"/>
                <w:szCs w:val="22"/>
              </w:rPr>
            </w:pPr>
            <w:r w:rsidRPr="00490ACB">
              <w:rPr>
                <w:rFonts w:ascii="Comic Sans MS" w:hAnsi="Comic Sans MS"/>
                <w:b/>
                <w:bCs/>
                <w:sz w:val="22"/>
                <w:szCs w:val="22"/>
              </w:rPr>
              <w:t>Is the behaviour from a falling out?</w:t>
            </w:r>
          </w:p>
        </w:tc>
        <w:tc>
          <w:tcPr>
            <w:tcW w:w="3005" w:type="dxa"/>
            <w:shd w:val="clear" w:color="auto" w:fill="00B050"/>
          </w:tcPr>
          <w:p w14:paraId="142382E9" w14:textId="2E22F889" w:rsidR="00490ACB" w:rsidRPr="00490ACB" w:rsidRDefault="00490ACB" w:rsidP="00490ACB">
            <w:pPr>
              <w:widowControl w:val="0"/>
              <w:rPr>
                <w:rFonts w:ascii="Comic Sans MS" w:hAnsi="Comic Sans MS"/>
                <w:b/>
                <w:bCs/>
                <w:sz w:val="22"/>
                <w:szCs w:val="22"/>
              </w:rPr>
            </w:pPr>
            <w:r w:rsidRPr="00490ACB">
              <w:rPr>
                <w:rFonts w:ascii="Comic Sans MS" w:hAnsi="Comic Sans MS"/>
                <w:b/>
                <w:bCs/>
                <w:sz w:val="22"/>
                <w:szCs w:val="22"/>
              </w:rPr>
              <w:t>Is the behaviour physical but accidental or silliness?</w:t>
            </w:r>
          </w:p>
        </w:tc>
        <w:tc>
          <w:tcPr>
            <w:tcW w:w="3766" w:type="dxa"/>
            <w:shd w:val="clear" w:color="auto" w:fill="00B050"/>
          </w:tcPr>
          <w:p w14:paraId="3161DBCB" w14:textId="1F782670" w:rsidR="00490ACB" w:rsidRPr="00490ACB" w:rsidRDefault="00490ACB" w:rsidP="00490ACB">
            <w:pPr>
              <w:widowControl w:val="0"/>
              <w:rPr>
                <w:rFonts w:ascii="Comic Sans MS" w:hAnsi="Comic Sans MS"/>
                <w:b/>
                <w:bCs/>
                <w:sz w:val="22"/>
                <w:szCs w:val="22"/>
              </w:rPr>
            </w:pPr>
            <w:r w:rsidRPr="00490ACB">
              <w:rPr>
                <w:rFonts w:ascii="Comic Sans MS" w:hAnsi="Comic Sans MS"/>
                <w:b/>
                <w:bCs/>
                <w:sz w:val="22"/>
                <w:szCs w:val="22"/>
              </w:rPr>
              <w:t>Is the behaviour intentionally physical, swearing, racial or otherwise inappropriate?</w:t>
            </w:r>
          </w:p>
        </w:tc>
      </w:tr>
      <w:tr w:rsidR="00490ACB" w14:paraId="0F4C9C1F" w14:textId="77777777" w:rsidTr="00490ACB">
        <w:tc>
          <w:tcPr>
            <w:tcW w:w="3719" w:type="dxa"/>
          </w:tcPr>
          <w:p w14:paraId="1B3DA242" w14:textId="77777777" w:rsidR="00490ACB" w:rsidRPr="00490ACB" w:rsidRDefault="00490ACB" w:rsidP="00490ACB">
            <w:pPr>
              <w:widowControl w:val="0"/>
              <w:rPr>
                <w:rFonts w:ascii="Comic Sans MS" w:hAnsi="Comic Sans MS"/>
                <w:sz w:val="22"/>
                <w:szCs w:val="22"/>
              </w:rPr>
            </w:pPr>
            <w:r w:rsidRPr="00490ACB">
              <w:rPr>
                <w:rFonts w:ascii="Comic Sans MS" w:hAnsi="Comic Sans MS"/>
                <w:sz w:val="22"/>
                <w:szCs w:val="22"/>
              </w:rPr>
              <w:t xml:space="preserve">Mentor the children in restorative conversations. </w:t>
            </w:r>
          </w:p>
          <w:p w14:paraId="26866C22" w14:textId="77777777" w:rsidR="00490ACB" w:rsidRPr="00490ACB" w:rsidRDefault="00490ACB" w:rsidP="00490ACB">
            <w:pPr>
              <w:widowControl w:val="0"/>
              <w:rPr>
                <w:rFonts w:ascii="Comic Sans MS" w:hAnsi="Comic Sans MS"/>
                <w:sz w:val="22"/>
                <w:szCs w:val="22"/>
              </w:rPr>
            </w:pPr>
            <w:r w:rsidRPr="00490ACB">
              <w:rPr>
                <w:rFonts w:ascii="Comic Sans MS" w:hAnsi="Comic Sans MS"/>
                <w:sz w:val="22"/>
                <w:szCs w:val="22"/>
              </w:rPr>
              <w:t xml:space="preserve">Model listening to each other’s position and feelings. </w:t>
            </w:r>
          </w:p>
          <w:p w14:paraId="0DEF29FF" w14:textId="77777777" w:rsidR="00490ACB" w:rsidRPr="00490ACB" w:rsidRDefault="00490ACB" w:rsidP="00490ACB">
            <w:pPr>
              <w:widowControl w:val="0"/>
              <w:rPr>
                <w:rFonts w:ascii="Comic Sans MS" w:hAnsi="Comic Sans MS"/>
                <w:sz w:val="22"/>
                <w:szCs w:val="22"/>
              </w:rPr>
            </w:pPr>
            <w:r w:rsidRPr="00490ACB">
              <w:rPr>
                <w:rFonts w:ascii="Comic Sans MS" w:hAnsi="Comic Sans MS"/>
                <w:sz w:val="22"/>
                <w:szCs w:val="22"/>
              </w:rPr>
              <w:t xml:space="preserve">Support children in understanding the impact of their actions. </w:t>
            </w:r>
          </w:p>
          <w:p w14:paraId="2B2AE6B7" w14:textId="77777777" w:rsidR="00490ACB" w:rsidRPr="00490ACB" w:rsidRDefault="00490ACB" w:rsidP="00490ACB">
            <w:pPr>
              <w:widowControl w:val="0"/>
              <w:rPr>
                <w:rFonts w:ascii="Comic Sans MS" w:hAnsi="Comic Sans MS"/>
                <w:sz w:val="22"/>
                <w:szCs w:val="22"/>
              </w:rPr>
            </w:pPr>
            <w:r w:rsidRPr="00490ACB">
              <w:rPr>
                <w:rFonts w:ascii="Comic Sans MS" w:hAnsi="Comic Sans MS"/>
                <w:sz w:val="22"/>
                <w:szCs w:val="22"/>
              </w:rPr>
              <w:t xml:space="preserve">Explore whether the children could take different actions next time. </w:t>
            </w:r>
          </w:p>
          <w:p w14:paraId="4DD164DB" w14:textId="27E1D479" w:rsidR="00490ACB" w:rsidRDefault="00490ACB" w:rsidP="00490ACB">
            <w:pPr>
              <w:widowControl w:val="0"/>
              <w:rPr>
                <w:rFonts w:ascii="Comic Sans MS" w:hAnsi="Comic Sans MS"/>
                <w:sz w:val="22"/>
                <w:szCs w:val="22"/>
              </w:rPr>
            </w:pPr>
            <w:r w:rsidRPr="00490ACB">
              <w:rPr>
                <w:rFonts w:ascii="Comic Sans MS" w:hAnsi="Comic Sans MS"/>
                <w:sz w:val="22"/>
                <w:szCs w:val="22"/>
              </w:rPr>
              <w:t>Pass to the class teacher or year leader for oversight.</w:t>
            </w:r>
          </w:p>
        </w:tc>
        <w:tc>
          <w:tcPr>
            <w:tcW w:w="3005" w:type="dxa"/>
          </w:tcPr>
          <w:p w14:paraId="7FC6AA34" w14:textId="77777777" w:rsidR="00490ACB" w:rsidRPr="00490ACB" w:rsidRDefault="00490ACB" w:rsidP="00490ACB">
            <w:pPr>
              <w:widowControl w:val="0"/>
              <w:rPr>
                <w:rFonts w:ascii="Comic Sans MS" w:hAnsi="Comic Sans MS"/>
                <w:sz w:val="22"/>
                <w:szCs w:val="22"/>
              </w:rPr>
            </w:pPr>
            <w:r w:rsidRPr="00490ACB">
              <w:rPr>
                <w:rFonts w:ascii="Comic Sans MS" w:hAnsi="Comic Sans MS"/>
                <w:sz w:val="22"/>
                <w:szCs w:val="22"/>
              </w:rPr>
              <w:t>Support the children in understanding how they could have prevented the situation.</w:t>
            </w:r>
          </w:p>
          <w:p w14:paraId="037C8587" w14:textId="77777777" w:rsidR="00490ACB" w:rsidRPr="00490ACB" w:rsidRDefault="00490ACB" w:rsidP="00490ACB">
            <w:pPr>
              <w:widowControl w:val="0"/>
              <w:rPr>
                <w:rFonts w:ascii="Comic Sans MS" w:hAnsi="Comic Sans MS"/>
                <w:sz w:val="22"/>
                <w:szCs w:val="22"/>
              </w:rPr>
            </w:pPr>
            <w:r w:rsidRPr="00490ACB">
              <w:rPr>
                <w:rFonts w:ascii="Comic Sans MS" w:hAnsi="Comic Sans MS"/>
                <w:sz w:val="22"/>
                <w:szCs w:val="22"/>
              </w:rPr>
              <w:t xml:space="preserve">Explore whether the children could take different actions next time. </w:t>
            </w:r>
          </w:p>
          <w:p w14:paraId="5B1B509A" w14:textId="77777777" w:rsidR="00490ACB" w:rsidRPr="00490ACB" w:rsidRDefault="00490ACB" w:rsidP="00490ACB">
            <w:pPr>
              <w:widowControl w:val="0"/>
              <w:rPr>
                <w:rFonts w:ascii="Comic Sans MS" w:hAnsi="Comic Sans MS"/>
                <w:sz w:val="22"/>
                <w:szCs w:val="22"/>
              </w:rPr>
            </w:pPr>
            <w:r w:rsidRPr="00490ACB">
              <w:rPr>
                <w:rFonts w:ascii="Comic Sans MS" w:hAnsi="Comic Sans MS"/>
                <w:sz w:val="22"/>
                <w:szCs w:val="22"/>
              </w:rPr>
              <w:t xml:space="preserve">Model how to apologise properly. </w:t>
            </w:r>
          </w:p>
          <w:p w14:paraId="41F00581" w14:textId="77777777" w:rsidR="00490ACB" w:rsidRPr="00490ACB" w:rsidRDefault="00490ACB" w:rsidP="00490ACB">
            <w:pPr>
              <w:widowControl w:val="0"/>
              <w:rPr>
                <w:rFonts w:ascii="Comic Sans MS" w:hAnsi="Comic Sans MS"/>
                <w:sz w:val="22"/>
                <w:szCs w:val="22"/>
              </w:rPr>
            </w:pPr>
            <w:r w:rsidRPr="00490ACB">
              <w:rPr>
                <w:rFonts w:ascii="Comic Sans MS" w:hAnsi="Comic Sans MS"/>
                <w:sz w:val="22"/>
                <w:szCs w:val="22"/>
              </w:rPr>
              <w:t>Consider whether regulation time is necessary.</w:t>
            </w:r>
          </w:p>
          <w:p w14:paraId="75170623" w14:textId="300FEC5F" w:rsidR="00490ACB" w:rsidRDefault="00490ACB" w:rsidP="00490ACB">
            <w:pPr>
              <w:widowControl w:val="0"/>
              <w:rPr>
                <w:rFonts w:ascii="Comic Sans MS" w:hAnsi="Comic Sans MS"/>
                <w:sz w:val="22"/>
                <w:szCs w:val="22"/>
              </w:rPr>
            </w:pPr>
            <w:r w:rsidRPr="00490ACB">
              <w:rPr>
                <w:rFonts w:ascii="Comic Sans MS" w:hAnsi="Comic Sans MS"/>
                <w:sz w:val="22"/>
                <w:szCs w:val="22"/>
              </w:rPr>
              <w:t>Pass to the class teacher or year leader for oversight.</w:t>
            </w:r>
          </w:p>
        </w:tc>
        <w:tc>
          <w:tcPr>
            <w:tcW w:w="3766" w:type="dxa"/>
          </w:tcPr>
          <w:p w14:paraId="025E17AF" w14:textId="77777777" w:rsidR="00490ACB" w:rsidRPr="00490ACB" w:rsidRDefault="00490ACB" w:rsidP="00490ACB">
            <w:pPr>
              <w:widowControl w:val="0"/>
              <w:rPr>
                <w:rFonts w:ascii="Comic Sans MS" w:hAnsi="Comic Sans MS"/>
                <w:sz w:val="22"/>
                <w:szCs w:val="22"/>
              </w:rPr>
            </w:pPr>
            <w:r w:rsidRPr="00490ACB">
              <w:rPr>
                <w:rFonts w:ascii="Comic Sans MS" w:hAnsi="Comic Sans MS"/>
                <w:sz w:val="22"/>
                <w:szCs w:val="22"/>
              </w:rPr>
              <w:t xml:space="preserve">Explore what happened with all children present if possible. </w:t>
            </w:r>
          </w:p>
          <w:p w14:paraId="6EBF3F0E" w14:textId="77777777" w:rsidR="00490ACB" w:rsidRPr="00490ACB" w:rsidRDefault="00490ACB" w:rsidP="00490ACB">
            <w:pPr>
              <w:widowControl w:val="0"/>
              <w:rPr>
                <w:rFonts w:ascii="Comic Sans MS" w:hAnsi="Comic Sans MS"/>
                <w:sz w:val="22"/>
                <w:szCs w:val="22"/>
              </w:rPr>
            </w:pPr>
            <w:r w:rsidRPr="00490ACB">
              <w:rPr>
                <w:rFonts w:ascii="Comic Sans MS" w:hAnsi="Comic Sans MS"/>
                <w:sz w:val="22"/>
                <w:szCs w:val="22"/>
              </w:rPr>
              <w:t xml:space="preserve">Pass all information that you have found to a member of SLT. </w:t>
            </w:r>
          </w:p>
          <w:p w14:paraId="0F537217" w14:textId="39E2FBEB" w:rsidR="00490ACB" w:rsidRDefault="00490ACB" w:rsidP="00490ACB">
            <w:pPr>
              <w:widowControl w:val="0"/>
              <w:rPr>
                <w:rFonts w:ascii="Comic Sans MS" w:hAnsi="Comic Sans MS"/>
                <w:sz w:val="22"/>
                <w:szCs w:val="22"/>
              </w:rPr>
            </w:pPr>
            <w:r w:rsidRPr="00490ACB">
              <w:rPr>
                <w:rFonts w:ascii="Comic Sans MS" w:hAnsi="Comic Sans MS"/>
                <w:sz w:val="22"/>
                <w:szCs w:val="22"/>
              </w:rPr>
              <w:t>Pass the information to the child’s class teacher to support regulation following the event.</w:t>
            </w:r>
          </w:p>
        </w:tc>
      </w:tr>
      <w:tr w:rsidR="00490ACB" w14:paraId="07DE671D" w14:textId="77777777" w:rsidTr="00490ACB">
        <w:tc>
          <w:tcPr>
            <w:tcW w:w="10490" w:type="dxa"/>
            <w:gridSpan w:val="3"/>
          </w:tcPr>
          <w:p w14:paraId="00521AF4" w14:textId="77777777" w:rsidR="00490ACB" w:rsidRPr="00490ACB" w:rsidRDefault="00490ACB" w:rsidP="00490ACB">
            <w:pPr>
              <w:widowControl w:val="0"/>
              <w:jc w:val="center"/>
              <w:rPr>
                <w:rFonts w:ascii="Comic Sans MS" w:hAnsi="Comic Sans MS"/>
                <w:sz w:val="22"/>
                <w:szCs w:val="22"/>
              </w:rPr>
            </w:pPr>
            <w:r w:rsidRPr="00490ACB">
              <w:rPr>
                <w:rFonts w:ascii="Comic Sans MS" w:hAnsi="Comic Sans MS"/>
                <w:sz w:val="22"/>
                <w:szCs w:val="22"/>
              </w:rPr>
              <w:t xml:space="preserve">In all cases, consider whether the child is ready to communicate with you. </w:t>
            </w:r>
          </w:p>
          <w:p w14:paraId="187CD404" w14:textId="329FCA25" w:rsidR="00490ACB" w:rsidRDefault="00490ACB" w:rsidP="00490ACB">
            <w:pPr>
              <w:widowControl w:val="0"/>
              <w:jc w:val="center"/>
              <w:rPr>
                <w:rFonts w:ascii="Comic Sans MS" w:hAnsi="Comic Sans MS"/>
                <w:sz w:val="22"/>
                <w:szCs w:val="22"/>
              </w:rPr>
            </w:pPr>
            <w:r w:rsidRPr="00490ACB">
              <w:rPr>
                <w:rFonts w:ascii="Comic Sans MS" w:hAnsi="Comic Sans MS"/>
                <w:sz w:val="22"/>
                <w:szCs w:val="22"/>
              </w:rPr>
              <w:t>Ensure you record the behaviour if necessary—is there intent or a pattern?</w:t>
            </w:r>
            <w:r w:rsidRPr="00490ACB">
              <w:rPr>
                <w:rFonts w:ascii="Comic Sans MS" w:hAnsi="Comic Sans MS"/>
                <w:sz w:val="22"/>
                <w:szCs w:val="22"/>
              </w:rPr>
              <w:tab/>
            </w:r>
          </w:p>
        </w:tc>
      </w:tr>
    </w:tbl>
    <w:p w14:paraId="461D8964" w14:textId="77777777" w:rsidR="00490ACB" w:rsidRDefault="00490ACB" w:rsidP="00490ACB">
      <w:pPr>
        <w:widowControl w:val="0"/>
        <w:jc w:val="center"/>
        <w:rPr>
          <w:rFonts w:ascii="Comic Sans MS" w:hAnsi="Comic Sans MS"/>
          <w:sz w:val="22"/>
          <w:szCs w:val="22"/>
        </w:rPr>
      </w:pPr>
    </w:p>
    <w:p w14:paraId="7DCE2833" w14:textId="1B44A511" w:rsidR="00490ACB" w:rsidRPr="00490ACB" w:rsidRDefault="00490ACB" w:rsidP="00490ACB">
      <w:pPr>
        <w:widowControl w:val="0"/>
        <w:jc w:val="center"/>
        <w:rPr>
          <w:rFonts w:ascii="Comic Sans MS" w:hAnsi="Comic Sans MS"/>
          <w:b/>
          <w:bCs/>
          <w:sz w:val="32"/>
          <w:szCs w:val="32"/>
        </w:rPr>
      </w:pPr>
      <w:r w:rsidRPr="00490ACB">
        <w:rPr>
          <w:rFonts w:ascii="Comic Sans MS" w:hAnsi="Comic Sans MS"/>
          <w:b/>
          <w:bCs/>
          <w:sz w:val="32"/>
          <w:szCs w:val="32"/>
        </w:rPr>
        <w:t>Incentives and Support Systems</w:t>
      </w:r>
    </w:p>
    <w:p w14:paraId="68E91F3E" w14:textId="77777777" w:rsidR="00490ACB" w:rsidRDefault="00490ACB" w:rsidP="00490ACB">
      <w:pPr>
        <w:widowControl w:val="0"/>
        <w:rPr>
          <w:rFonts w:ascii="Comic Sans MS" w:hAnsi="Comic Sans MS"/>
          <w:sz w:val="22"/>
          <w:szCs w:val="22"/>
        </w:rPr>
      </w:pPr>
      <w:r>
        <w:rPr>
          <w:rFonts w:ascii="Comic Sans MS" w:hAnsi="Comic Sans MS"/>
          <w:sz w:val="22"/>
          <w:szCs w:val="22"/>
        </w:rPr>
        <w:lastRenderedPageBreak/>
        <w:t> </w:t>
      </w:r>
    </w:p>
    <w:tbl>
      <w:tblPr>
        <w:tblStyle w:val="TableGrid"/>
        <w:tblW w:w="10206" w:type="dxa"/>
        <w:tblInd w:w="-572" w:type="dxa"/>
        <w:tblLook w:val="04A0" w:firstRow="1" w:lastRow="0" w:firstColumn="1" w:lastColumn="0" w:noHBand="0" w:noVBand="1"/>
      </w:tblPr>
      <w:tblGrid>
        <w:gridCol w:w="2694"/>
        <w:gridCol w:w="7512"/>
      </w:tblGrid>
      <w:tr w:rsidR="00490ACB" w14:paraId="35288009" w14:textId="77777777" w:rsidTr="006967E3">
        <w:tc>
          <w:tcPr>
            <w:tcW w:w="2694" w:type="dxa"/>
            <w:shd w:val="clear" w:color="auto" w:fill="00B050"/>
          </w:tcPr>
          <w:p w14:paraId="526599F5" w14:textId="17EB68CB" w:rsidR="00490ACB" w:rsidRDefault="00490ACB" w:rsidP="00490ACB">
            <w:pPr>
              <w:widowControl w:val="0"/>
              <w:rPr>
                <w:rFonts w:ascii="Comic Sans MS" w:hAnsi="Comic Sans MS"/>
                <w:sz w:val="22"/>
                <w:szCs w:val="22"/>
              </w:rPr>
            </w:pPr>
            <w:r>
              <w:rPr>
                <w:rFonts w:ascii="Comic Sans MS" w:hAnsi="Comic Sans MS"/>
                <w:sz w:val="22"/>
                <w:szCs w:val="22"/>
              </w:rPr>
              <w:t>Zones of Regulation</w:t>
            </w:r>
          </w:p>
        </w:tc>
        <w:tc>
          <w:tcPr>
            <w:tcW w:w="7512" w:type="dxa"/>
          </w:tcPr>
          <w:p w14:paraId="1ED03907" w14:textId="7122C671" w:rsidR="00490ACB" w:rsidRPr="00490ACB" w:rsidRDefault="00490ACB" w:rsidP="00490ACB">
            <w:pPr>
              <w:widowControl w:val="0"/>
              <w:rPr>
                <w:rFonts w:ascii="Comic Sans MS" w:hAnsi="Comic Sans MS"/>
                <w:sz w:val="22"/>
                <w:szCs w:val="22"/>
              </w:rPr>
            </w:pPr>
            <w:r>
              <w:rPr>
                <w:rFonts w:ascii="Comic Sans MS" w:hAnsi="Comic Sans MS"/>
                <w:sz w:val="22"/>
                <w:szCs w:val="22"/>
              </w:rPr>
              <w:t xml:space="preserve">These support emotional literacy and underpin our Behaviour policy by helping children communicate. These are split into Blue, Green, Yellow and Red; the colours refer to the </w:t>
            </w:r>
            <w:r>
              <w:rPr>
                <w:rFonts w:ascii="Comic Sans MS" w:hAnsi="Comic Sans MS"/>
                <w:b/>
                <w:bCs/>
                <w:sz w:val="22"/>
                <w:szCs w:val="22"/>
              </w:rPr>
              <w:t xml:space="preserve">size </w:t>
            </w:r>
            <w:r>
              <w:rPr>
                <w:rFonts w:ascii="Comic Sans MS" w:hAnsi="Comic Sans MS"/>
                <w:sz w:val="22"/>
                <w:szCs w:val="22"/>
              </w:rPr>
              <w:t xml:space="preserve">of the emotion and there is no value placed on each. </w:t>
            </w:r>
            <w:r w:rsidR="006D7C91">
              <w:rPr>
                <w:rFonts w:ascii="Comic Sans MS" w:hAnsi="Comic Sans MS"/>
                <w:sz w:val="22"/>
                <w:szCs w:val="22"/>
              </w:rPr>
              <w:t xml:space="preserve">This allows children to take responsibility for their own actions. </w:t>
            </w:r>
          </w:p>
        </w:tc>
      </w:tr>
      <w:tr w:rsidR="00490ACB" w14:paraId="10927BCC" w14:textId="77777777" w:rsidTr="006967E3">
        <w:tc>
          <w:tcPr>
            <w:tcW w:w="2694" w:type="dxa"/>
            <w:shd w:val="clear" w:color="auto" w:fill="00B050"/>
          </w:tcPr>
          <w:p w14:paraId="257FC8D3" w14:textId="5F67F991" w:rsidR="00490ACB" w:rsidRDefault="00490ACB" w:rsidP="00490ACB">
            <w:pPr>
              <w:widowControl w:val="0"/>
              <w:rPr>
                <w:rFonts w:ascii="Comic Sans MS" w:hAnsi="Comic Sans MS"/>
                <w:sz w:val="22"/>
                <w:szCs w:val="22"/>
              </w:rPr>
            </w:pPr>
            <w:r>
              <w:rPr>
                <w:rFonts w:ascii="Comic Sans MS" w:hAnsi="Comic Sans MS"/>
                <w:sz w:val="22"/>
                <w:szCs w:val="22"/>
              </w:rPr>
              <w:t>Pastoral Team</w:t>
            </w:r>
          </w:p>
        </w:tc>
        <w:tc>
          <w:tcPr>
            <w:tcW w:w="7512" w:type="dxa"/>
          </w:tcPr>
          <w:p w14:paraId="3248091D" w14:textId="6BF5B35A" w:rsidR="00490ACB" w:rsidRDefault="006D7C91" w:rsidP="00490ACB">
            <w:pPr>
              <w:widowControl w:val="0"/>
              <w:rPr>
                <w:rFonts w:ascii="Comic Sans MS" w:hAnsi="Comic Sans MS"/>
                <w:sz w:val="22"/>
                <w:szCs w:val="22"/>
              </w:rPr>
            </w:pPr>
            <w:r>
              <w:rPr>
                <w:rFonts w:ascii="Comic Sans MS" w:hAnsi="Comic Sans MS"/>
                <w:sz w:val="22"/>
                <w:szCs w:val="22"/>
              </w:rPr>
              <w:t xml:space="preserve">Our Pastoral Team work closely with children in 1:1 or small group sessions. Parents and carers will be informed if their child may benefit from this and can, of course, request it themselves. The Pastoral Team lead a wide range of support. They can also work directly with parents to support you at home. </w:t>
            </w:r>
          </w:p>
        </w:tc>
      </w:tr>
      <w:tr w:rsidR="00490ACB" w14:paraId="0F547A82" w14:textId="77777777" w:rsidTr="006967E3">
        <w:tc>
          <w:tcPr>
            <w:tcW w:w="2694" w:type="dxa"/>
            <w:shd w:val="clear" w:color="auto" w:fill="00B050"/>
          </w:tcPr>
          <w:p w14:paraId="6DC49F7A" w14:textId="780DA8F4" w:rsidR="00490ACB" w:rsidRDefault="00490ACB" w:rsidP="00490ACB">
            <w:pPr>
              <w:widowControl w:val="0"/>
              <w:rPr>
                <w:rFonts w:ascii="Comic Sans MS" w:hAnsi="Comic Sans MS"/>
                <w:sz w:val="22"/>
                <w:szCs w:val="22"/>
              </w:rPr>
            </w:pPr>
            <w:r>
              <w:rPr>
                <w:rFonts w:ascii="Comic Sans MS" w:hAnsi="Comic Sans MS"/>
                <w:sz w:val="22"/>
                <w:szCs w:val="22"/>
              </w:rPr>
              <w:t>High-quality inclusive teaching</w:t>
            </w:r>
          </w:p>
        </w:tc>
        <w:tc>
          <w:tcPr>
            <w:tcW w:w="7512" w:type="dxa"/>
          </w:tcPr>
          <w:p w14:paraId="2B26ECBB" w14:textId="39026609" w:rsidR="00490ACB" w:rsidRDefault="006D7C91" w:rsidP="00490ACB">
            <w:pPr>
              <w:widowControl w:val="0"/>
              <w:rPr>
                <w:rFonts w:ascii="Comic Sans MS" w:hAnsi="Comic Sans MS"/>
                <w:sz w:val="22"/>
                <w:szCs w:val="22"/>
              </w:rPr>
            </w:pPr>
            <w:r>
              <w:rPr>
                <w:rFonts w:ascii="Comic Sans MS" w:hAnsi="Comic Sans MS"/>
                <w:sz w:val="22"/>
                <w:szCs w:val="22"/>
              </w:rPr>
              <w:t xml:space="preserve">At the core of all that we do is high-quality inclusive teaching which inspires and engages your child. </w:t>
            </w:r>
          </w:p>
        </w:tc>
      </w:tr>
      <w:tr w:rsidR="00490ACB" w14:paraId="305DDC71" w14:textId="77777777" w:rsidTr="006967E3">
        <w:tc>
          <w:tcPr>
            <w:tcW w:w="2694" w:type="dxa"/>
            <w:shd w:val="clear" w:color="auto" w:fill="00B050"/>
          </w:tcPr>
          <w:p w14:paraId="36EC8606" w14:textId="3ED55F86" w:rsidR="00490ACB" w:rsidRDefault="006D7C91" w:rsidP="00490ACB">
            <w:pPr>
              <w:widowControl w:val="0"/>
              <w:rPr>
                <w:rFonts w:ascii="Comic Sans MS" w:hAnsi="Comic Sans MS"/>
                <w:sz w:val="22"/>
                <w:szCs w:val="22"/>
              </w:rPr>
            </w:pPr>
            <w:r>
              <w:rPr>
                <w:rFonts w:ascii="Comic Sans MS" w:hAnsi="Comic Sans MS"/>
                <w:sz w:val="22"/>
                <w:szCs w:val="22"/>
              </w:rPr>
              <w:t>Strong, professional relationships</w:t>
            </w:r>
          </w:p>
        </w:tc>
        <w:tc>
          <w:tcPr>
            <w:tcW w:w="7512" w:type="dxa"/>
          </w:tcPr>
          <w:p w14:paraId="2ADE61E2" w14:textId="6E118B16" w:rsidR="00490ACB" w:rsidRDefault="006D7C91" w:rsidP="00490ACB">
            <w:pPr>
              <w:widowControl w:val="0"/>
              <w:rPr>
                <w:rFonts w:ascii="Comic Sans MS" w:hAnsi="Comic Sans MS"/>
                <w:sz w:val="22"/>
                <w:szCs w:val="22"/>
              </w:rPr>
            </w:pPr>
            <w:r>
              <w:rPr>
                <w:rFonts w:ascii="Comic Sans MS" w:hAnsi="Comic Sans MS"/>
                <w:sz w:val="22"/>
                <w:szCs w:val="22"/>
              </w:rPr>
              <w:t xml:space="preserve">We expect all staff members to form sincere and professional relationships with students in order to foster a culture of aspiration and safety. </w:t>
            </w:r>
          </w:p>
        </w:tc>
      </w:tr>
      <w:tr w:rsidR="006D7C91" w14:paraId="63268702" w14:textId="77777777" w:rsidTr="006967E3">
        <w:tc>
          <w:tcPr>
            <w:tcW w:w="2694" w:type="dxa"/>
            <w:shd w:val="clear" w:color="auto" w:fill="00B050"/>
          </w:tcPr>
          <w:p w14:paraId="389E1858" w14:textId="5918EA58" w:rsidR="006D7C91" w:rsidRDefault="006D7C91" w:rsidP="00490ACB">
            <w:pPr>
              <w:widowControl w:val="0"/>
              <w:rPr>
                <w:rFonts w:ascii="Comic Sans MS" w:hAnsi="Comic Sans MS"/>
                <w:sz w:val="22"/>
                <w:szCs w:val="22"/>
              </w:rPr>
            </w:pPr>
            <w:r>
              <w:rPr>
                <w:rFonts w:ascii="Comic Sans MS" w:hAnsi="Comic Sans MS"/>
                <w:sz w:val="22"/>
                <w:szCs w:val="22"/>
              </w:rPr>
              <w:t>Going for Gold</w:t>
            </w:r>
          </w:p>
        </w:tc>
        <w:tc>
          <w:tcPr>
            <w:tcW w:w="7512" w:type="dxa"/>
          </w:tcPr>
          <w:p w14:paraId="2418B6B8" w14:textId="5307EF6E" w:rsidR="006D7C91" w:rsidRDefault="006D7C91" w:rsidP="00490ACB">
            <w:pPr>
              <w:widowControl w:val="0"/>
              <w:rPr>
                <w:rFonts w:ascii="Comic Sans MS" w:hAnsi="Comic Sans MS"/>
                <w:sz w:val="22"/>
                <w:szCs w:val="22"/>
              </w:rPr>
            </w:pPr>
            <w:r>
              <w:rPr>
                <w:rFonts w:ascii="Comic Sans MS" w:hAnsi="Comic Sans MS"/>
                <w:sz w:val="22"/>
                <w:szCs w:val="22"/>
              </w:rPr>
              <w:t xml:space="preserve">All children have the opportunity to move from Bronze to Gold for excellent behaviour or learning throughout each day. </w:t>
            </w:r>
          </w:p>
        </w:tc>
      </w:tr>
      <w:tr w:rsidR="006D7C91" w14:paraId="05FEB994" w14:textId="77777777" w:rsidTr="006967E3">
        <w:tc>
          <w:tcPr>
            <w:tcW w:w="2694" w:type="dxa"/>
            <w:shd w:val="clear" w:color="auto" w:fill="00B050"/>
          </w:tcPr>
          <w:p w14:paraId="4B348BCE" w14:textId="50A31B7A" w:rsidR="006D7C91" w:rsidRDefault="006D7C91" w:rsidP="00490ACB">
            <w:pPr>
              <w:widowControl w:val="0"/>
              <w:rPr>
                <w:rFonts w:ascii="Comic Sans MS" w:hAnsi="Comic Sans MS"/>
                <w:sz w:val="22"/>
                <w:szCs w:val="22"/>
              </w:rPr>
            </w:pPr>
            <w:r>
              <w:rPr>
                <w:rFonts w:ascii="Comic Sans MS" w:hAnsi="Comic Sans MS"/>
                <w:sz w:val="22"/>
                <w:szCs w:val="22"/>
              </w:rPr>
              <w:t>Golden Learners</w:t>
            </w:r>
            <w:r w:rsidR="00147F4E">
              <w:rPr>
                <w:rFonts w:ascii="Comic Sans MS" w:hAnsi="Comic Sans MS"/>
                <w:sz w:val="22"/>
                <w:szCs w:val="22"/>
              </w:rPr>
              <w:t xml:space="preserve"> (Talavera Junior School)</w:t>
            </w:r>
          </w:p>
        </w:tc>
        <w:tc>
          <w:tcPr>
            <w:tcW w:w="7512" w:type="dxa"/>
          </w:tcPr>
          <w:p w14:paraId="39E44A2F" w14:textId="6E35366D" w:rsidR="006D7C91" w:rsidRDefault="006D7C91" w:rsidP="00490ACB">
            <w:pPr>
              <w:widowControl w:val="0"/>
              <w:rPr>
                <w:rFonts w:ascii="Comic Sans MS" w:hAnsi="Comic Sans MS"/>
                <w:sz w:val="22"/>
                <w:szCs w:val="22"/>
              </w:rPr>
            </w:pPr>
            <w:r>
              <w:rPr>
                <w:rFonts w:ascii="Comic Sans MS" w:hAnsi="Comic Sans MS"/>
                <w:sz w:val="22"/>
                <w:szCs w:val="22"/>
              </w:rPr>
              <w:t xml:space="preserve">Each term, a select number of children are chosen for an additional celebration of their consistent hard work. </w:t>
            </w:r>
          </w:p>
        </w:tc>
      </w:tr>
      <w:tr w:rsidR="006D7C91" w14:paraId="6E19F461" w14:textId="77777777" w:rsidTr="006967E3">
        <w:tc>
          <w:tcPr>
            <w:tcW w:w="2694" w:type="dxa"/>
            <w:shd w:val="clear" w:color="auto" w:fill="00B050"/>
          </w:tcPr>
          <w:p w14:paraId="5F1917E9" w14:textId="7A0F31B9" w:rsidR="006D7C91" w:rsidRDefault="006D7C91" w:rsidP="006D7C91">
            <w:pPr>
              <w:widowControl w:val="0"/>
              <w:rPr>
                <w:rFonts w:ascii="Comic Sans MS" w:hAnsi="Comic Sans MS"/>
                <w:sz w:val="22"/>
                <w:szCs w:val="22"/>
              </w:rPr>
            </w:pPr>
            <w:r>
              <w:rPr>
                <w:rFonts w:ascii="Comic Sans MS" w:hAnsi="Comic Sans MS"/>
                <w:sz w:val="22"/>
                <w:szCs w:val="22"/>
              </w:rPr>
              <w:t>Worker/ Core Value of the Week</w:t>
            </w:r>
            <w:r w:rsidR="00147F4E">
              <w:rPr>
                <w:rFonts w:ascii="Comic Sans MS" w:hAnsi="Comic Sans MS"/>
                <w:sz w:val="22"/>
                <w:szCs w:val="22"/>
              </w:rPr>
              <w:t xml:space="preserve"> (Talavera Junior School)</w:t>
            </w:r>
          </w:p>
        </w:tc>
        <w:tc>
          <w:tcPr>
            <w:tcW w:w="7512" w:type="dxa"/>
          </w:tcPr>
          <w:p w14:paraId="60B72BD8" w14:textId="153C45A2" w:rsidR="006D7C91" w:rsidRDefault="006D7C91" w:rsidP="00490ACB">
            <w:pPr>
              <w:widowControl w:val="0"/>
              <w:rPr>
                <w:rFonts w:ascii="Comic Sans MS" w:hAnsi="Comic Sans MS"/>
                <w:sz w:val="22"/>
                <w:szCs w:val="22"/>
              </w:rPr>
            </w:pPr>
            <w:r>
              <w:rPr>
                <w:rFonts w:ascii="Comic Sans MS" w:hAnsi="Comic Sans MS"/>
                <w:sz w:val="22"/>
                <w:szCs w:val="22"/>
              </w:rPr>
              <w:t xml:space="preserve">Each week, the class teacher will choose a student to celebrate for their learning or for a core value. This is celebrated in front of their peers. </w:t>
            </w:r>
          </w:p>
        </w:tc>
      </w:tr>
      <w:tr w:rsidR="006D7C91" w14:paraId="39DAA6C3" w14:textId="77777777" w:rsidTr="006967E3">
        <w:tc>
          <w:tcPr>
            <w:tcW w:w="2694" w:type="dxa"/>
            <w:shd w:val="clear" w:color="auto" w:fill="00B050"/>
          </w:tcPr>
          <w:p w14:paraId="1D3F40EF" w14:textId="3DB51CCB" w:rsidR="006D7C91" w:rsidRDefault="006D7C91" w:rsidP="006D7C91">
            <w:pPr>
              <w:widowControl w:val="0"/>
              <w:rPr>
                <w:rFonts w:ascii="Comic Sans MS" w:hAnsi="Comic Sans MS"/>
                <w:sz w:val="22"/>
                <w:szCs w:val="22"/>
              </w:rPr>
            </w:pPr>
            <w:r>
              <w:rPr>
                <w:rFonts w:ascii="Comic Sans MS" w:hAnsi="Comic Sans MS"/>
                <w:sz w:val="22"/>
                <w:szCs w:val="22"/>
              </w:rPr>
              <w:t>Talavera Treat</w:t>
            </w:r>
            <w:r w:rsidR="00147F4E">
              <w:rPr>
                <w:rFonts w:ascii="Comic Sans MS" w:hAnsi="Comic Sans MS"/>
                <w:sz w:val="22"/>
                <w:szCs w:val="22"/>
              </w:rPr>
              <w:t xml:space="preserve"> (Talavera Junior School) </w:t>
            </w:r>
          </w:p>
          <w:p w14:paraId="4069BC16" w14:textId="33F370E8" w:rsidR="00147F4E" w:rsidRDefault="00147F4E" w:rsidP="006D7C91">
            <w:pPr>
              <w:widowControl w:val="0"/>
              <w:rPr>
                <w:rFonts w:ascii="Comic Sans MS" w:hAnsi="Comic Sans MS"/>
                <w:sz w:val="22"/>
                <w:szCs w:val="22"/>
              </w:rPr>
            </w:pPr>
          </w:p>
        </w:tc>
        <w:tc>
          <w:tcPr>
            <w:tcW w:w="7512" w:type="dxa"/>
          </w:tcPr>
          <w:p w14:paraId="33616133" w14:textId="171C8AA9" w:rsidR="006D7C91" w:rsidRDefault="006D7C91" w:rsidP="00490ACB">
            <w:pPr>
              <w:widowControl w:val="0"/>
              <w:rPr>
                <w:rFonts w:ascii="Comic Sans MS" w:hAnsi="Comic Sans MS"/>
                <w:sz w:val="22"/>
                <w:szCs w:val="22"/>
              </w:rPr>
            </w:pPr>
            <w:r>
              <w:rPr>
                <w:rFonts w:ascii="Comic Sans MS" w:hAnsi="Comic Sans MS"/>
                <w:sz w:val="22"/>
                <w:szCs w:val="22"/>
              </w:rPr>
              <w:t xml:space="preserve">Each term, a select number of children are chosen for a special treat to celebrate their consistent hard work. </w:t>
            </w:r>
          </w:p>
        </w:tc>
      </w:tr>
      <w:tr w:rsidR="006D7C91" w14:paraId="12027476" w14:textId="77777777" w:rsidTr="006967E3">
        <w:tc>
          <w:tcPr>
            <w:tcW w:w="2694" w:type="dxa"/>
            <w:shd w:val="clear" w:color="auto" w:fill="00B050"/>
          </w:tcPr>
          <w:p w14:paraId="42A61E27" w14:textId="6D6185D2" w:rsidR="006D7C91" w:rsidRDefault="006D7C91" w:rsidP="006D7C91">
            <w:pPr>
              <w:widowControl w:val="0"/>
              <w:rPr>
                <w:rFonts w:ascii="Comic Sans MS" w:hAnsi="Comic Sans MS"/>
                <w:sz w:val="22"/>
                <w:szCs w:val="22"/>
              </w:rPr>
            </w:pPr>
            <w:r>
              <w:rPr>
                <w:rFonts w:ascii="Comic Sans MS" w:hAnsi="Comic Sans MS"/>
                <w:sz w:val="22"/>
                <w:szCs w:val="22"/>
              </w:rPr>
              <w:t>End of Year awards</w:t>
            </w:r>
          </w:p>
        </w:tc>
        <w:tc>
          <w:tcPr>
            <w:tcW w:w="7512" w:type="dxa"/>
          </w:tcPr>
          <w:p w14:paraId="79DF9921" w14:textId="33489E76" w:rsidR="006D7C91" w:rsidRDefault="006D7C91" w:rsidP="00490ACB">
            <w:pPr>
              <w:widowControl w:val="0"/>
              <w:rPr>
                <w:rFonts w:ascii="Comic Sans MS" w:hAnsi="Comic Sans MS"/>
                <w:sz w:val="22"/>
                <w:szCs w:val="22"/>
              </w:rPr>
            </w:pPr>
            <w:r>
              <w:rPr>
                <w:rFonts w:ascii="Comic Sans MS" w:hAnsi="Comic Sans MS"/>
                <w:sz w:val="22"/>
                <w:szCs w:val="22"/>
              </w:rPr>
              <w:t>These prestigious awards a</w:t>
            </w:r>
            <w:r w:rsidR="006967E3">
              <w:rPr>
                <w:rFonts w:ascii="Comic Sans MS" w:hAnsi="Comic Sans MS"/>
                <w:sz w:val="22"/>
                <w:szCs w:val="22"/>
              </w:rPr>
              <w:t xml:space="preserve">re given out in front of parents and carers at the end of the year, chosen by class teachers, the Senior Leadership Team and governors! </w:t>
            </w:r>
          </w:p>
        </w:tc>
      </w:tr>
      <w:tr w:rsidR="006D7C91" w14:paraId="6CA7E945" w14:textId="77777777" w:rsidTr="006967E3">
        <w:tc>
          <w:tcPr>
            <w:tcW w:w="2694" w:type="dxa"/>
            <w:shd w:val="clear" w:color="auto" w:fill="00B050"/>
          </w:tcPr>
          <w:p w14:paraId="79D59D5C" w14:textId="30DB2911" w:rsidR="006D7C91" w:rsidRDefault="006D7C91" w:rsidP="006D7C91">
            <w:pPr>
              <w:widowControl w:val="0"/>
              <w:rPr>
                <w:rFonts w:ascii="Comic Sans MS" w:hAnsi="Comic Sans MS"/>
                <w:sz w:val="22"/>
                <w:szCs w:val="22"/>
              </w:rPr>
            </w:pPr>
            <w:r>
              <w:rPr>
                <w:rFonts w:ascii="Comic Sans MS" w:hAnsi="Comic Sans MS"/>
                <w:sz w:val="22"/>
                <w:szCs w:val="22"/>
              </w:rPr>
              <w:t>Marble Treat</w:t>
            </w:r>
          </w:p>
        </w:tc>
        <w:tc>
          <w:tcPr>
            <w:tcW w:w="7512" w:type="dxa"/>
          </w:tcPr>
          <w:p w14:paraId="1302C763" w14:textId="30096420" w:rsidR="006D7C91" w:rsidRDefault="006967E3" w:rsidP="00490ACB">
            <w:pPr>
              <w:widowControl w:val="0"/>
              <w:rPr>
                <w:rFonts w:ascii="Comic Sans MS" w:hAnsi="Comic Sans MS"/>
                <w:sz w:val="22"/>
                <w:szCs w:val="22"/>
              </w:rPr>
            </w:pPr>
            <w:r>
              <w:rPr>
                <w:rFonts w:ascii="Comic Sans MS" w:hAnsi="Comic Sans MS"/>
                <w:sz w:val="22"/>
                <w:szCs w:val="22"/>
              </w:rPr>
              <w:t>Classes can work towards a termly whole class treat, reaching for a goal which is appropriate for that class’s development needs.</w:t>
            </w:r>
          </w:p>
        </w:tc>
      </w:tr>
      <w:tr w:rsidR="006D7C91" w14:paraId="41BEC462" w14:textId="77777777" w:rsidTr="006967E3">
        <w:tc>
          <w:tcPr>
            <w:tcW w:w="2694" w:type="dxa"/>
            <w:shd w:val="clear" w:color="auto" w:fill="00B050"/>
          </w:tcPr>
          <w:p w14:paraId="7DE90417" w14:textId="3DE4B295" w:rsidR="006D7C91" w:rsidRDefault="006D7C91" w:rsidP="006D7C91">
            <w:pPr>
              <w:widowControl w:val="0"/>
              <w:rPr>
                <w:rFonts w:ascii="Comic Sans MS" w:hAnsi="Comic Sans MS"/>
                <w:sz w:val="22"/>
                <w:szCs w:val="22"/>
              </w:rPr>
            </w:pPr>
            <w:r>
              <w:rPr>
                <w:rFonts w:ascii="Comic Sans MS" w:hAnsi="Comic Sans MS"/>
                <w:sz w:val="22"/>
                <w:szCs w:val="22"/>
              </w:rPr>
              <w:t>Autonomous classroom rewards</w:t>
            </w:r>
          </w:p>
        </w:tc>
        <w:tc>
          <w:tcPr>
            <w:tcW w:w="7512" w:type="dxa"/>
          </w:tcPr>
          <w:p w14:paraId="6F4EEBF3" w14:textId="72B837F4" w:rsidR="006D7C91" w:rsidRDefault="006967E3" w:rsidP="00490ACB">
            <w:pPr>
              <w:widowControl w:val="0"/>
              <w:rPr>
                <w:rFonts w:ascii="Comic Sans MS" w:hAnsi="Comic Sans MS"/>
                <w:sz w:val="22"/>
                <w:szCs w:val="22"/>
              </w:rPr>
            </w:pPr>
            <w:r>
              <w:rPr>
                <w:rFonts w:ascii="Comic Sans MS" w:hAnsi="Comic Sans MS"/>
                <w:sz w:val="22"/>
                <w:szCs w:val="22"/>
              </w:rPr>
              <w:t>All staff are trusted to follow the spirit of the Behaviour policy with room to offer spontaneous incentives such as star stickers.</w:t>
            </w:r>
          </w:p>
        </w:tc>
      </w:tr>
      <w:tr w:rsidR="006D7C91" w14:paraId="56E5FB03" w14:textId="77777777" w:rsidTr="006967E3">
        <w:tc>
          <w:tcPr>
            <w:tcW w:w="2694" w:type="dxa"/>
            <w:shd w:val="clear" w:color="auto" w:fill="00B050"/>
          </w:tcPr>
          <w:p w14:paraId="289A3D91" w14:textId="2161D017" w:rsidR="006D7C91" w:rsidRDefault="006D7C91" w:rsidP="006D7C91">
            <w:pPr>
              <w:widowControl w:val="0"/>
              <w:rPr>
                <w:rFonts w:ascii="Comic Sans MS" w:hAnsi="Comic Sans MS"/>
                <w:sz w:val="22"/>
                <w:szCs w:val="22"/>
              </w:rPr>
            </w:pPr>
            <w:r>
              <w:rPr>
                <w:rFonts w:ascii="Comic Sans MS" w:hAnsi="Comic Sans MS"/>
                <w:sz w:val="22"/>
                <w:szCs w:val="22"/>
              </w:rPr>
              <w:t>Individual Behaviour Plans</w:t>
            </w:r>
          </w:p>
        </w:tc>
        <w:tc>
          <w:tcPr>
            <w:tcW w:w="7512" w:type="dxa"/>
          </w:tcPr>
          <w:p w14:paraId="40389CD9" w14:textId="1AD132ED" w:rsidR="006D7C91" w:rsidRDefault="006967E3" w:rsidP="00490ACB">
            <w:pPr>
              <w:widowControl w:val="0"/>
              <w:rPr>
                <w:rFonts w:ascii="Comic Sans MS" w:hAnsi="Comic Sans MS"/>
                <w:sz w:val="22"/>
                <w:szCs w:val="22"/>
              </w:rPr>
            </w:pPr>
            <w:r>
              <w:rPr>
                <w:rFonts w:ascii="Comic Sans MS" w:hAnsi="Comic Sans MS"/>
                <w:sz w:val="22"/>
                <w:szCs w:val="22"/>
              </w:rPr>
              <w:t xml:space="preserve">These will be discussed with you if your child would benefit from a more tailored approach to their behaviour. </w:t>
            </w:r>
          </w:p>
        </w:tc>
      </w:tr>
      <w:tr w:rsidR="00147F4E" w14:paraId="0552900B" w14:textId="77777777" w:rsidTr="006967E3">
        <w:tc>
          <w:tcPr>
            <w:tcW w:w="2694" w:type="dxa"/>
            <w:shd w:val="clear" w:color="auto" w:fill="00B050"/>
          </w:tcPr>
          <w:p w14:paraId="11796540" w14:textId="77777777" w:rsidR="00147F4E" w:rsidRDefault="00147F4E" w:rsidP="006D7C91">
            <w:pPr>
              <w:widowControl w:val="0"/>
              <w:rPr>
                <w:rFonts w:ascii="Comic Sans MS" w:hAnsi="Comic Sans MS"/>
                <w:sz w:val="22"/>
                <w:szCs w:val="22"/>
              </w:rPr>
            </w:pPr>
            <w:r>
              <w:rPr>
                <w:rFonts w:ascii="Comic Sans MS" w:hAnsi="Comic Sans MS"/>
                <w:sz w:val="22"/>
                <w:szCs w:val="22"/>
              </w:rPr>
              <w:t xml:space="preserve">Hot Chocolate Fridays </w:t>
            </w:r>
          </w:p>
          <w:p w14:paraId="35050680" w14:textId="37C26EF9" w:rsidR="00147F4E" w:rsidRDefault="00147F4E" w:rsidP="006D7C91">
            <w:pPr>
              <w:widowControl w:val="0"/>
              <w:rPr>
                <w:rFonts w:ascii="Comic Sans MS" w:hAnsi="Comic Sans MS"/>
                <w:sz w:val="22"/>
                <w:szCs w:val="22"/>
              </w:rPr>
            </w:pPr>
            <w:r>
              <w:rPr>
                <w:rFonts w:ascii="Comic Sans MS" w:hAnsi="Comic Sans MS"/>
                <w:sz w:val="22"/>
                <w:szCs w:val="22"/>
              </w:rPr>
              <w:t xml:space="preserve">(Wellington and Marlborough) </w:t>
            </w:r>
          </w:p>
        </w:tc>
        <w:tc>
          <w:tcPr>
            <w:tcW w:w="7512" w:type="dxa"/>
          </w:tcPr>
          <w:p w14:paraId="1CD72927" w14:textId="24B678A7" w:rsidR="00147F4E" w:rsidRDefault="00147F4E" w:rsidP="00490ACB">
            <w:pPr>
              <w:widowControl w:val="0"/>
              <w:rPr>
                <w:rFonts w:ascii="Comic Sans MS" w:hAnsi="Comic Sans MS"/>
                <w:sz w:val="22"/>
                <w:szCs w:val="22"/>
              </w:rPr>
            </w:pPr>
            <w:r>
              <w:rPr>
                <w:rFonts w:ascii="Comic Sans MS" w:hAnsi="Comic Sans MS"/>
                <w:sz w:val="22"/>
                <w:szCs w:val="22"/>
              </w:rPr>
              <w:t xml:space="preserve">Each week the children that show all of the </w:t>
            </w:r>
            <w:proofErr w:type="gramStart"/>
            <w:r>
              <w:rPr>
                <w:rFonts w:ascii="Comic Sans MS" w:hAnsi="Comic Sans MS"/>
                <w:sz w:val="22"/>
                <w:szCs w:val="22"/>
              </w:rPr>
              <w:t>schools</w:t>
            </w:r>
            <w:proofErr w:type="gramEnd"/>
            <w:r>
              <w:rPr>
                <w:rFonts w:ascii="Comic Sans MS" w:hAnsi="Comic Sans MS"/>
                <w:sz w:val="22"/>
                <w:szCs w:val="22"/>
              </w:rPr>
              <w:t xml:space="preserve"> values will be chosen to share a hot chocolate with their peers that are value champions! </w:t>
            </w:r>
          </w:p>
        </w:tc>
      </w:tr>
    </w:tbl>
    <w:p w14:paraId="1E29FAFC" w14:textId="0313E26F" w:rsidR="00490ACB" w:rsidRDefault="00490ACB" w:rsidP="00490ACB">
      <w:pPr>
        <w:widowControl w:val="0"/>
        <w:rPr>
          <w:rFonts w:ascii="Comic Sans MS" w:hAnsi="Comic Sans MS"/>
          <w:sz w:val="22"/>
          <w:szCs w:val="22"/>
        </w:rPr>
      </w:pPr>
    </w:p>
    <w:p w14:paraId="64143EF8" w14:textId="77777777" w:rsidR="006967E3" w:rsidRDefault="006967E3" w:rsidP="006967E3">
      <w:pPr>
        <w:widowControl w:val="0"/>
        <w:jc w:val="center"/>
        <w:rPr>
          <w:rFonts w:ascii="Comic Sans MS" w:hAnsi="Comic Sans MS"/>
          <w:b/>
          <w:bCs/>
          <w:sz w:val="32"/>
          <w:szCs w:val="32"/>
        </w:rPr>
      </w:pPr>
    </w:p>
    <w:p w14:paraId="043820F0" w14:textId="77C0A02F" w:rsidR="006967E3" w:rsidRPr="006967E3" w:rsidRDefault="006967E3" w:rsidP="006967E3">
      <w:pPr>
        <w:widowControl w:val="0"/>
        <w:jc w:val="center"/>
        <w:rPr>
          <w:rFonts w:ascii="Comic Sans MS" w:hAnsi="Comic Sans MS"/>
          <w:b/>
          <w:bCs/>
          <w:sz w:val="32"/>
          <w:szCs w:val="32"/>
        </w:rPr>
      </w:pPr>
      <w:r w:rsidRPr="006967E3">
        <w:rPr>
          <w:rFonts w:ascii="Comic Sans MS" w:hAnsi="Comic Sans MS"/>
          <w:b/>
          <w:bCs/>
          <w:sz w:val="32"/>
          <w:szCs w:val="32"/>
        </w:rPr>
        <w:t>Consequences</w:t>
      </w:r>
    </w:p>
    <w:p w14:paraId="10A33B0C" w14:textId="77777777" w:rsidR="006967E3" w:rsidRDefault="006967E3" w:rsidP="006967E3">
      <w:pPr>
        <w:widowControl w:val="0"/>
        <w:jc w:val="center"/>
        <w:rPr>
          <w:rFonts w:ascii="Comic Sans MS" w:hAnsi="Comic Sans MS"/>
          <w:sz w:val="22"/>
          <w:szCs w:val="22"/>
        </w:rPr>
      </w:pPr>
      <w:r>
        <w:rPr>
          <w:rFonts w:ascii="Comic Sans MS" w:hAnsi="Comic Sans MS"/>
          <w:sz w:val="22"/>
          <w:szCs w:val="22"/>
        </w:rPr>
        <w:t>“Insistent, persistent, consistent - with a bucketful of love”</w:t>
      </w:r>
    </w:p>
    <w:p w14:paraId="28B2A7AB" w14:textId="05D82622" w:rsidR="006B68CB" w:rsidRDefault="006B68CB" w:rsidP="006B68CB">
      <w:pPr>
        <w:rPr>
          <w:rFonts w:ascii="Comic Sans MS" w:hAnsi="Comic Sans MS"/>
          <w:sz w:val="22"/>
          <w:szCs w:val="22"/>
        </w:rPr>
      </w:pPr>
    </w:p>
    <w:p w14:paraId="503B915C" w14:textId="24FEA4FE" w:rsidR="006967E3" w:rsidRDefault="006967E3" w:rsidP="006B68CB">
      <w:pPr>
        <w:rPr>
          <w:rFonts w:ascii="Comic Sans MS" w:hAnsi="Comic Sans MS"/>
          <w:sz w:val="22"/>
          <w:szCs w:val="22"/>
        </w:rPr>
      </w:pPr>
      <w:r>
        <w:rPr>
          <w:rFonts w:ascii="Comic Sans MS" w:hAnsi="Comic Sans MS"/>
          <w:sz w:val="22"/>
          <w:szCs w:val="22"/>
        </w:rPr>
        <w:t xml:space="preserve">Our staff are professionals who receive regular CPD. With this in mind, we </w:t>
      </w:r>
      <w:r w:rsidR="0010362B">
        <w:rPr>
          <w:rFonts w:ascii="Comic Sans MS" w:hAnsi="Comic Sans MS"/>
          <w:sz w:val="22"/>
          <w:szCs w:val="22"/>
        </w:rPr>
        <w:t xml:space="preserve">trust staff to use their professional judgement when exploring the cause and outcome of behaviour incidents. We know that behaviour is communication and will always work to discover the root cause of an incident so that we can support the children to stop it reoccurring. </w:t>
      </w:r>
    </w:p>
    <w:p w14:paraId="580C67DC" w14:textId="6EF9369D" w:rsidR="0010362B" w:rsidRDefault="0010362B" w:rsidP="006B68CB">
      <w:pPr>
        <w:rPr>
          <w:rFonts w:ascii="Comic Sans MS" w:hAnsi="Comic Sans MS"/>
          <w:sz w:val="22"/>
          <w:szCs w:val="22"/>
        </w:rPr>
      </w:pPr>
    </w:p>
    <w:p w14:paraId="07ADB827" w14:textId="3EE18F2D" w:rsidR="0010362B" w:rsidRDefault="0010362B" w:rsidP="006B68CB">
      <w:pPr>
        <w:rPr>
          <w:rFonts w:ascii="Comic Sans MS" w:hAnsi="Comic Sans MS"/>
          <w:sz w:val="22"/>
          <w:szCs w:val="22"/>
        </w:rPr>
      </w:pPr>
      <w:r>
        <w:rPr>
          <w:rFonts w:ascii="Comic Sans MS" w:hAnsi="Comic Sans MS"/>
          <w:sz w:val="22"/>
          <w:szCs w:val="22"/>
        </w:rPr>
        <w:t xml:space="preserve">Due to this, we do not believe in consequences that are not restorative and do not focus on the child. Consequences </w:t>
      </w:r>
      <w:r w:rsidR="007C538F">
        <w:rPr>
          <w:rFonts w:ascii="Comic Sans MS" w:hAnsi="Comic Sans MS"/>
          <w:sz w:val="22"/>
          <w:szCs w:val="22"/>
        </w:rPr>
        <w:t xml:space="preserve">can include: </w:t>
      </w:r>
    </w:p>
    <w:p w14:paraId="6E3E9380" w14:textId="71AD93C0" w:rsidR="007C538F" w:rsidRDefault="007C538F" w:rsidP="006B68CB">
      <w:pPr>
        <w:rPr>
          <w:rFonts w:ascii="Comic Sans MS" w:hAnsi="Comic Sans MS"/>
          <w:sz w:val="22"/>
          <w:szCs w:val="22"/>
        </w:rPr>
      </w:pPr>
    </w:p>
    <w:tbl>
      <w:tblPr>
        <w:tblStyle w:val="TableGrid"/>
        <w:tblW w:w="0" w:type="auto"/>
        <w:tblLook w:val="04A0" w:firstRow="1" w:lastRow="0" w:firstColumn="1" w:lastColumn="0" w:noHBand="0" w:noVBand="1"/>
      </w:tblPr>
      <w:tblGrid>
        <w:gridCol w:w="1838"/>
        <w:gridCol w:w="7178"/>
      </w:tblGrid>
      <w:tr w:rsidR="007C538F" w14:paraId="54D87D3B" w14:textId="77777777" w:rsidTr="007C538F">
        <w:tc>
          <w:tcPr>
            <w:tcW w:w="1838" w:type="dxa"/>
            <w:shd w:val="clear" w:color="auto" w:fill="00B050"/>
          </w:tcPr>
          <w:p w14:paraId="7C03CD26" w14:textId="6A2F9E56" w:rsidR="007C538F" w:rsidRDefault="007C538F" w:rsidP="006B68CB">
            <w:pPr>
              <w:rPr>
                <w:rFonts w:ascii="Comic Sans MS" w:hAnsi="Comic Sans MS"/>
                <w:sz w:val="22"/>
                <w:szCs w:val="22"/>
              </w:rPr>
            </w:pPr>
            <w:r>
              <w:rPr>
                <w:rFonts w:ascii="Comic Sans MS" w:hAnsi="Comic Sans MS"/>
                <w:sz w:val="22"/>
                <w:szCs w:val="22"/>
              </w:rPr>
              <w:t>Time missed</w:t>
            </w:r>
          </w:p>
        </w:tc>
        <w:tc>
          <w:tcPr>
            <w:tcW w:w="7178" w:type="dxa"/>
          </w:tcPr>
          <w:p w14:paraId="38E218A6" w14:textId="5741092A" w:rsidR="007C538F" w:rsidRPr="007C538F" w:rsidRDefault="007C538F" w:rsidP="006B68CB">
            <w:pPr>
              <w:rPr>
                <w:rFonts w:ascii="Comic Sans MS" w:hAnsi="Comic Sans MS"/>
                <w:sz w:val="22"/>
                <w:szCs w:val="22"/>
              </w:rPr>
            </w:pPr>
            <w:r>
              <w:rPr>
                <w:rFonts w:ascii="Comic Sans MS" w:hAnsi="Comic Sans MS"/>
                <w:sz w:val="22"/>
                <w:szCs w:val="22"/>
              </w:rPr>
              <w:t xml:space="preserve">This may be of a break or lunchtime. It could be of a larger event if this is appropriate, in discussion with parents and carers. These are </w:t>
            </w:r>
            <w:r>
              <w:rPr>
                <w:rFonts w:ascii="Comic Sans MS" w:hAnsi="Comic Sans MS"/>
                <w:b/>
                <w:bCs/>
                <w:sz w:val="22"/>
                <w:szCs w:val="22"/>
              </w:rPr>
              <w:t xml:space="preserve">not </w:t>
            </w:r>
            <w:r>
              <w:rPr>
                <w:rFonts w:ascii="Comic Sans MS" w:hAnsi="Comic Sans MS"/>
                <w:sz w:val="22"/>
                <w:szCs w:val="22"/>
              </w:rPr>
              <w:t xml:space="preserve">detentions and are designed to help children to process the incident. Children are always supported to have a restorative conversation as part of this. </w:t>
            </w:r>
          </w:p>
        </w:tc>
      </w:tr>
      <w:tr w:rsidR="007C538F" w14:paraId="5031BC55" w14:textId="77777777" w:rsidTr="007C538F">
        <w:tc>
          <w:tcPr>
            <w:tcW w:w="1838" w:type="dxa"/>
            <w:shd w:val="clear" w:color="auto" w:fill="00B050"/>
          </w:tcPr>
          <w:p w14:paraId="104933FA" w14:textId="6EA1F543" w:rsidR="007C538F" w:rsidRDefault="007C538F" w:rsidP="006B68CB">
            <w:pPr>
              <w:rPr>
                <w:rFonts w:ascii="Comic Sans MS" w:hAnsi="Comic Sans MS"/>
                <w:sz w:val="22"/>
                <w:szCs w:val="22"/>
              </w:rPr>
            </w:pPr>
            <w:r>
              <w:rPr>
                <w:rFonts w:ascii="Comic Sans MS" w:hAnsi="Comic Sans MS"/>
                <w:sz w:val="22"/>
                <w:szCs w:val="22"/>
              </w:rPr>
              <w:t>Work sent home</w:t>
            </w:r>
          </w:p>
        </w:tc>
        <w:tc>
          <w:tcPr>
            <w:tcW w:w="7178" w:type="dxa"/>
          </w:tcPr>
          <w:p w14:paraId="635BB4BE" w14:textId="6D3543CB" w:rsidR="007C538F" w:rsidRDefault="007C538F" w:rsidP="006B68CB">
            <w:pPr>
              <w:rPr>
                <w:rFonts w:ascii="Comic Sans MS" w:hAnsi="Comic Sans MS"/>
                <w:sz w:val="22"/>
                <w:szCs w:val="22"/>
              </w:rPr>
            </w:pPr>
            <w:r>
              <w:rPr>
                <w:rFonts w:ascii="Comic Sans MS" w:hAnsi="Comic Sans MS"/>
                <w:sz w:val="22"/>
                <w:szCs w:val="22"/>
              </w:rPr>
              <w:t xml:space="preserve">Children may complete work during their break or lunch if they have chosen not to do this in learning time. However, sometimes, work will be sent home as work refusal can be avoidance of play times. In this case, we will discuss it with you and will explore why play time is a trigger for your child. </w:t>
            </w:r>
          </w:p>
        </w:tc>
      </w:tr>
      <w:tr w:rsidR="007C538F" w14:paraId="42EC54B8" w14:textId="77777777" w:rsidTr="007C538F">
        <w:tc>
          <w:tcPr>
            <w:tcW w:w="1838" w:type="dxa"/>
            <w:shd w:val="clear" w:color="auto" w:fill="00B050"/>
          </w:tcPr>
          <w:p w14:paraId="1F12E485" w14:textId="0548897C" w:rsidR="007C538F" w:rsidRDefault="007C538F" w:rsidP="006B68CB">
            <w:pPr>
              <w:rPr>
                <w:rFonts w:ascii="Comic Sans MS" w:hAnsi="Comic Sans MS"/>
                <w:sz w:val="22"/>
                <w:szCs w:val="22"/>
              </w:rPr>
            </w:pPr>
            <w:r>
              <w:rPr>
                <w:rFonts w:ascii="Comic Sans MS" w:hAnsi="Comic Sans MS"/>
                <w:sz w:val="22"/>
                <w:szCs w:val="22"/>
              </w:rPr>
              <w:t>Phone call home</w:t>
            </w:r>
          </w:p>
        </w:tc>
        <w:tc>
          <w:tcPr>
            <w:tcW w:w="7178" w:type="dxa"/>
          </w:tcPr>
          <w:p w14:paraId="32D57B6A" w14:textId="2377DD60" w:rsidR="007C538F" w:rsidRDefault="007C538F" w:rsidP="006B68CB">
            <w:pPr>
              <w:rPr>
                <w:rFonts w:ascii="Comic Sans MS" w:hAnsi="Comic Sans MS"/>
                <w:sz w:val="22"/>
                <w:szCs w:val="22"/>
              </w:rPr>
            </w:pPr>
            <w:r>
              <w:rPr>
                <w:rFonts w:ascii="Comic Sans MS" w:hAnsi="Comic Sans MS"/>
                <w:sz w:val="22"/>
                <w:szCs w:val="22"/>
              </w:rPr>
              <w:t xml:space="preserve">As part of our Home-School Agreement, we expect all parents and carers to support the school in our drive for high standards. We will inform you of any significant or repeated incidents of behaviour. </w:t>
            </w:r>
          </w:p>
        </w:tc>
      </w:tr>
    </w:tbl>
    <w:p w14:paraId="2B0A2F80" w14:textId="77777777" w:rsidR="007C538F" w:rsidRDefault="007C538F" w:rsidP="006B68CB">
      <w:pPr>
        <w:rPr>
          <w:rFonts w:ascii="Comic Sans MS" w:hAnsi="Comic Sans MS"/>
          <w:sz w:val="22"/>
          <w:szCs w:val="22"/>
        </w:rPr>
      </w:pPr>
    </w:p>
    <w:p w14:paraId="61E631E9" w14:textId="5FBE190D" w:rsidR="0010362B" w:rsidRDefault="007C538F" w:rsidP="006B68CB">
      <w:pPr>
        <w:rPr>
          <w:rFonts w:ascii="Comic Sans MS" w:hAnsi="Comic Sans MS"/>
          <w:sz w:val="22"/>
          <w:szCs w:val="22"/>
        </w:rPr>
      </w:pPr>
      <w:r>
        <w:rPr>
          <w:rFonts w:ascii="Comic Sans MS" w:hAnsi="Comic Sans MS"/>
          <w:sz w:val="22"/>
          <w:szCs w:val="22"/>
        </w:rPr>
        <w:t xml:space="preserve">You will notice that there are far more supportive strategies for our behaviour management. This reflects the excellent communication and professional relationships which underpin our day-to-day life at </w:t>
      </w:r>
      <w:r w:rsidR="00147F4E">
        <w:rPr>
          <w:rFonts w:ascii="Comic Sans MS" w:hAnsi="Comic Sans MS"/>
          <w:sz w:val="22"/>
          <w:szCs w:val="22"/>
        </w:rPr>
        <w:t>Bold futures Federation</w:t>
      </w:r>
      <w:r>
        <w:rPr>
          <w:rFonts w:ascii="Comic Sans MS" w:hAnsi="Comic Sans MS"/>
          <w:sz w:val="22"/>
          <w:szCs w:val="22"/>
        </w:rPr>
        <w:t xml:space="preserve">. </w:t>
      </w:r>
    </w:p>
    <w:p w14:paraId="6E7E78A6" w14:textId="04E77477" w:rsidR="007C538F" w:rsidRDefault="007C538F" w:rsidP="006B68CB">
      <w:pPr>
        <w:rPr>
          <w:rFonts w:ascii="Comic Sans MS" w:hAnsi="Comic Sans MS"/>
          <w:sz w:val="22"/>
          <w:szCs w:val="22"/>
        </w:rPr>
      </w:pPr>
    </w:p>
    <w:p w14:paraId="3E6BABF5" w14:textId="3A65AA19" w:rsidR="007C538F" w:rsidRDefault="007C538F" w:rsidP="007C538F">
      <w:pPr>
        <w:jc w:val="center"/>
        <w:rPr>
          <w:rFonts w:ascii="Comic Sans MS" w:hAnsi="Comic Sans MS"/>
          <w:b/>
          <w:bCs/>
          <w:sz w:val="22"/>
          <w:szCs w:val="22"/>
        </w:rPr>
      </w:pPr>
      <w:r>
        <w:rPr>
          <w:rFonts w:ascii="Comic Sans MS" w:hAnsi="Comic Sans MS"/>
          <w:b/>
          <w:bCs/>
          <w:sz w:val="22"/>
          <w:szCs w:val="22"/>
        </w:rPr>
        <w:t>More significant behaviour needs</w:t>
      </w:r>
    </w:p>
    <w:p w14:paraId="693B5F6A" w14:textId="25C859A6" w:rsidR="007C538F" w:rsidRDefault="007C538F" w:rsidP="007C538F">
      <w:pPr>
        <w:jc w:val="center"/>
        <w:rPr>
          <w:rFonts w:ascii="Comic Sans MS" w:hAnsi="Comic Sans MS"/>
          <w:b/>
          <w:bCs/>
          <w:sz w:val="22"/>
          <w:szCs w:val="22"/>
        </w:rPr>
      </w:pPr>
    </w:p>
    <w:p w14:paraId="4E57DF4A" w14:textId="3A306AB4" w:rsidR="007C538F" w:rsidRDefault="006B68CB" w:rsidP="006B68CB">
      <w:pPr>
        <w:rPr>
          <w:rFonts w:ascii="Comic Sans MS" w:hAnsi="Comic Sans MS"/>
          <w:sz w:val="22"/>
          <w:szCs w:val="22"/>
        </w:rPr>
      </w:pPr>
      <w:r w:rsidRPr="00447BFA">
        <w:rPr>
          <w:rFonts w:ascii="Comic Sans MS" w:hAnsi="Comic Sans MS"/>
          <w:sz w:val="22"/>
          <w:szCs w:val="22"/>
        </w:rPr>
        <w:t xml:space="preserve">Whenever the school becomes concerned that a child’s general behaviour is deteriorating, or in the event of exceptionally aggressive or poor behaviour, </w:t>
      </w:r>
      <w:r w:rsidRPr="00447BFA">
        <w:rPr>
          <w:rFonts w:ascii="Comic Sans MS" w:hAnsi="Comic Sans MS"/>
          <w:bCs/>
          <w:sz w:val="22"/>
          <w:szCs w:val="22"/>
        </w:rPr>
        <w:t xml:space="preserve">parents will be contacted by telephone or in writing </w:t>
      </w:r>
      <w:r w:rsidRPr="00447BFA">
        <w:rPr>
          <w:rFonts w:ascii="Comic Sans MS" w:hAnsi="Comic Sans MS"/>
          <w:sz w:val="22"/>
          <w:szCs w:val="22"/>
        </w:rPr>
        <w:t xml:space="preserve">and, if appropriate, invited to come into the school to discuss concerns. </w:t>
      </w:r>
    </w:p>
    <w:p w14:paraId="6E7A4831" w14:textId="6430609B" w:rsidR="007C538F" w:rsidRDefault="007C538F" w:rsidP="006B68CB">
      <w:pPr>
        <w:rPr>
          <w:rFonts w:ascii="Comic Sans MS" w:hAnsi="Comic Sans MS"/>
          <w:sz w:val="22"/>
          <w:szCs w:val="22"/>
        </w:rPr>
      </w:pPr>
    </w:p>
    <w:p w14:paraId="2EF70E39" w14:textId="5271EA15" w:rsidR="007C538F" w:rsidRPr="007C538F" w:rsidRDefault="007C538F" w:rsidP="006B68CB">
      <w:pPr>
        <w:rPr>
          <w:rFonts w:ascii="Comic Sans MS" w:hAnsi="Comic Sans MS"/>
          <w:b/>
          <w:bCs/>
          <w:sz w:val="22"/>
          <w:szCs w:val="22"/>
        </w:rPr>
      </w:pPr>
      <w:r>
        <w:rPr>
          <w:rFonts w:ascii="Comic Sans MS" w:hAnsi="Comic Sans MS"/>
          <w:sz w:val="22"/>
          <w:szCs w:val="22"/>
        </w:rPr>
        <w:t xml:space="preserve">Your child may be placed on an Individual Behaviour plan. This is designed to support and encourage your child. Creating these with you allows both families and school to communicate the same messages to children. </w:t>
      </w:r>
    </w:p>
    <w:p w14:paraId="7446D706" w14:textId="77777777" w:rsidR="007C538F" w:rsidRDefault="007C538F" w:rsidP="006B68CB">
      <w:pPr>
        <w:rPr>
          <w:rFonts w:ascii="Comic Sans MS" w:hAnsi="Comic Sans MS"/>
          <w:sz w:val="22"/>
          <w:szCs w:val="22"/>
        </w:rPr>
      </w:pPr>
    </w:p>
    <w:p w14:paraId="6BEC1AF4" w14:textId="158325CA" w:rsidR="007C538F" w:rsidRDefault="007C538F" w:rsidP="006B68CB">
      <w:pPr>
        <w:rPr>
          <w:rFonts w:ascii="Comic Sans MS" w:hAnsi="Comic Sans MS"/>
          <w:sz w:val="22"/>
          <w:szCs w:val="22"/>
        </w:rPr>
      </w:pPr>
      <w:r>
        <w:rPr>
          <w:rFonts w:ascii="Comic Sans MS" w:hAnsi="Comic Sans MS"/>
          <w:sz w:val="22"/>
          <w:szCs w:val="22"/>
        </w:rPr>
        <w:t xml:space="preserve">ABCC charts </w:t>
      </w:r>
      <w:r w:rsidR="00FE03CB" w:rsidRPr="00447BFA">
        <w:rPr>
          <w:rFonts w:ascii="Comic Sans MS" w:hAnsi="Comic Sans MS"/>
          <w:sz w:val="22"/>
          <w:szCs w:val="22"/>
        </w:rPr>
        <w:t xml:space="preserve">will be </w:t>
      </w:r>
      <w:r w:rsidR="006B68CB" w:rsidRPr="00447BFA">
        <w:rPr>
          <w:rFonts w:ascii="Comic Sans MS" w:hAnsi="Comic Sans MS"/>
          <w:sz w:val="22"/>
          <w:szCs w:val="22"/>
        </w:rPr>
        <w:t xml:space="preserve">used to help manage and rectify poor behaviour. </w:t>
      </w:r>
      <w:r>
        <w:rPr>
          <w:rFonts w:ascii="Comic Sans MS" w:hAnsi="Comic Sans MS"/>
          <w:sz w:val="22"/>
          <w:szCs w:val="22"/>
        </w:rPr>
        <w:t xml:space="preserve">These are designed to help staff to understand the communication behind the behaviour. Here is an example. </w:t>
      </w:r>
    </w:p>
    <w:p w14:paraId="499F6486" w14:textId="77777777" w:rsidR="007C538F" w:rsidRDefault="007C538F" w:rsidP="006B68CB">
      <w:pPr>
        <w:rPr>
          <w:rFonts w:ascii="Comic Sans MS" w:hAnsi="Comic Sans MS"/>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7C538F" w14:paraId="253EF770" w14:textId="77777777" w:rsidTr="007C538F">
        <w:tc>
          <w:tcPr>
            <w:tcW w:w="2254" w:type="dxa"/>
            <w:shd w:val="clear" w:color="auto" w:fill="00B050"/>
          </w:tcPr>
          <w:p w14:paraId="4B55A0E3" w14:textId="1D98C0D7" w:rsidR="007C538F" w:rsidRPr="007C538F" w:rsidRDefault="007C538F" w:rsidP="006B68CB">
            <w:pPr>
              <w:rPr>
                <w:rFonts w:ascii="Comic Sans MS" w:hAnsi="Comic Sans MS"/>
                <w:b/>
                <w:bCs/>
                <w:sz w:val="22"/>
                <w:szCs w:val="22"/>
              </w:rPr>
            </w:pPr>
            <w:r w:rsidRPr="007C538F">
              <w:rPr>
                <w:rFonts w:ascii="Comic Sans MS" w:hAnsi="Comic Sans MS"/>
                <w:b/>
                <w:bCs/>
                <w:sz w:val="22"/>
                <w:szCs w:val="22"/>
              </w:rPr>
              <w:t>Antecedent</w:t>
            </w:r>
          </w:p>
        </w:tc>
        <w:tc>
          <w:tcPr>
            <w:tcW w:w="2254" w:type="dxa"/>
            <w:shd w:val="clear" w:color="auto" w:fill="00B050"/>
          </w:tcPr>
          <w:p w14:paraId="2F0A11A3" w14:textId="77F5831B" w:rsidR="007C538F" w:rsidRPr="007C538F" w:rsidRDefault="007C538F" w:rsidP="006B68CB">
            <w:pPr>
              <w:rPr>
                <w:rFonts w:ascii="Comic Sans MS" w:hAnsi="Comic Sans MS"/>
                <w:b/>
                <w:bCs/>
                <w:sz w:val="22"/>
                <w:szCs w:val="22"/>
              </w:rPr>
            </w:pPr>
            <w:r w:rsidRPr="007C538F">
              <w:rPr>
                <w:rFonts w:ascii="Comic Sans MS" w:hAnsi="Comic Sans MS"/>
                <w:b/>
                <w:bCs/>
                <w:sz w:val="22"/>
                <w:szCs w:val="22"/>
              </w:rPr>
              <w:t>Behaviour</w:t>
            </w:r>
          </w:p>
        </w:tc>
        <w:tc>
          <w:tcPr>
            <w:tcW w:w="2254" w:type="dxa"/>
            <w:shd w:val="clear" w:color="auto" w:fill="00B050"/>
          </w:tcPr>
          <w:p w14:paraId="305366A5" w14:textId="3410EAFD" w:rsidR="007C538F" w:rsidRPr="007C538F" w:rsidRDefault="007C538F" w:rsidP="006B68CB">
            <w:pPr>
              <w:rPr>
                <w:rFonts w:ascii="Comic Sans MS" w:hAnsi="Comic Sans MS"/>
                <w:b/>
                <w:bCs/>
                <w:sz w:val="22"/>
                <w:szCs w:val="22"/>
              </w:rPr>
            </w:pPr>
            <w:r w:rsidRPr="007C538F">
              <w:rPr>
                <w:rFonts w:ascii="Comic Sans MS" w:hAnsi="Comic Sans MS"/>
                <w:b/>
                <w:bCs/>
                <w:sz w:val="22"/>
                <w:szCs w:val="22"/>
              </w:rPr>
              <w:t>Communication</w:t>
            </w:r>
          </w:p>
        </w:tc>
        <w:tc>
          <w:tcPr>
            <w:tcW w:w="2254" w:type="dxa"/>
            <w:shd w:val="clear" w:color="auto" w:fill="00B050"/>
          </w:tcPr>
          <w:p w14:paraId="0A9585E9" w14:textId="3D5AEA6C" w:rsidR="007C538F" w:rsidRPr="007C538F" w:rsidRDefault="007C538F" w:rsidP="006B68CB">
            <w:pPr>
              <w:rPr>
                <w:rFonts w:ascii="Comic Sans MS" w:hAnsi="Comic Sans MS"/>
                <w:b/>
                <w:bCs/>
                <w:sz w:val="22"/>
                <w:szCs w:val="22"/>
              </w:rPr>
            </w:pPr>
            <w:r w:rsidRPr="007C538F">
              <w:rPr>
                <w:rFonts w:ascii="Comic Sans MS" w:hAnsi="Comic Sans MS"/>
                <w:b/>
                <w:bCs/>
                <w:sz w:val="22"/>
                <w:szCs w:val="22"/>
              </w:rPr>
              <w:t>Consequence</w:t>
            </w:r>
          </w:p>
        </w:tc>
      </w:tr>
      <w:tr w:rsidR="007C538F" w14:paraId="5AA31B51" w14:textId="77777777" w:rsidTr="007C538F">
        <w:tc>
          <w:tcPr>
            <w:tcW w:w="2254" w:type="dxa"/>
          </w:tcPr>
          <w:p w14:paraId="7BA75B93" w14:textId="51B26004" w:rsidR="007C538F" w:rsidRPr="007C538F" w:rsidRDefault="007C538F" w:rsidP="006B68CB">
            <w:pPr>
              <w:rPr>
                <w:rFonts w:ascii="Comic Sans MS" w:hAnsi="Comic Sans MS"/>
                <w:i/>
                <w:iCs/>
                <w:sz w:val="22"/>
                <w:szCs w:val="22"/>
              </w:rPr>
            </w:pPr>
            <w:r>
              <w:rPr>
                <w:rFonts w:ascii="Comic Sans MS" w:hAnsi="Comic Sans MS"/>
                <w:i/>
                <w:iCs/>
                <w:sz w:val="22"/>
                <w:szCs w:val="22"/>
              </w:rPr>
              <w:lastRenderedPageBreak/>
              <w:t>What was happening before the behaviour occurred?</w:t>
            </w:r>
          </w:p>
        </w:tc>
        <w:tc>
          <w:tcPr>
            <w:tcW w:w="2254" w:type="dxa"/>
          </w:tcPr>
          <w:p w14:paraId="5E711913" w14:textId="0A9B7053" w:rsidR="007C538F" w:rsidRPr="007C538F" w:rsidRDefault="007C538F" w:rsidP="006B68CB">
            <w:pPr>
              <w:rPr>
                <w:rFonts w:ascii="Comic Sans MS" w:hAnsi="Comic Sans MS"/>
                <w:i/>
                <w:iCs/>
                <w:sz w:val="22"/>
                <w:szCs w:val="22"/>
              </w:rPr>
            </w:pPr>
            <w:r>
              <w:rPr>
                <w:rFonts w:ascii="Comic Sans MS" w:hAnsi="Comic Sans MS"/>
                <w:i/>
                <w:iCs/>
                <w:sz w:val="22"/>
                <w:szCs w:val="22"/>
              </w:rPr>
              <w:t>What was the behaviour?</w:t>
            </w:r>
          </w:p>
        </w:tc>
        <w:tc>
          <w:tcPr>
            <w:tcW w:w="2254" w:type="dxa"/>
          </w:tcPr>
          <w:p w14:paraId="33DBE5B7" w14:textId="3501A0A9" w:rsidR="007C538F" w:rsidRPr="007C538F" w:rsidRDefault="007C538F" w:rsidP="006B68CB">
            <w:pPr>
              <w:rPr>
                <w:rFonts w:ascii="Comic Sans MS" w:hAnsi="Comic Sans MS"/>
                <w:i/>
                <w:iCs/>
                <w:sz w:val="22"/>
                <w:szCs w:val="22"/>
              </w:rPr>
            </w:pPr>
            <w:r>
              <w:rPr>
                <w:rFonts w:ascii="Comic Sans MS" w:hAnsi="Comic Sans MS"/>
                <w:i/>
                <w:iCs/>
                <w:sz w:val="22"/>
                <w:szCs w:val="22"/>
              </w:rPr>
              <w:t>After discussing the incident with the child, what does it seem was being communicated?</w:t>
            </w:r>
          </w:p>
        </w:tc>
        <w:tc>
          <w:tcPr>
            <w:tcW w:w="2254" w:type="dxa"/>
          </w:tcPr>
          <w:p w14:paraId="160861F8" w14:textId="014BA1CB" w:rsidR="007C538F" w:rsidRPr="007C538F" w:rsidRDefault="007C538F" w:rsidP="006B68CB">
            <w:pPr>
              <w:rPr>
                <w:rFonts w:ascii="Comic Sans MS" w:hAnsi="Comic Sans MS"/>
                <w:i/>
                <w:iCs/>
                <w:sz w:val="22"/>
                <w:szCs w:val="22"/>
              </w:rPr>
            </w:pPr>
            <w:r>
              <w:rPr>
                <w:rFonts w:ascii="Comic Sans MS" w:hAnsi="Comic Sans MS"/>
                <w:i/>
                <w:iCs/>
                <w:sz w:val="22"/>
                <w:szCs w:val="22"/>
              </w:rPr>
              <w:t>Taking all of this into consideration, what is an appropriate consequence?</w:t>
            </w:r>
          </w:p>
        </w:tc>
      </w:tr>
    </w:tbl>
    <w:p w14:paraId="68D7062A" w14:textId="3AE9AE95" w:rsidR="006B68CB" w:rsidRDefault="006B68CB" w:rsidP="006B68CB">
      <w:pPr>
        <w:rPr>
          <w:rFonts w:ascii="Comic Sans MS" w:hAnsi="Comic Sans MS"/>
          <w:sz w:val="22"/>
          <w:szCs w:val="22"/>
        </w:rPr>
      </w:pPr>
    </w:p>
    <w:p w14:paraId="31DB6F82" w14:textId="1AF5E131" w:rsidR="007C538F" w:rsidRDefault="007C538F" w:rsidP="006B68CB">
      <w:pPr>
        <w:rPr>
          <w:rFonts w:ascii="Comic Sans MS" w:hAnsi="Comic Sans MS"/>
          <w:sz w:val="22"/>
          <w:szCs w:val="22"/>
        </w:rPr>
      </w:pPr>
    </w:p>
    <w:p w14:paraId="65CCE340" w14:textId="71116B76" w:rsidR="00DF516A" w:rsidRDefault="00DF516A" w:rsidP="00DF516A">
      <w:pPr>
        <w:jc w:val="center"/>
        <w:rPr>
          <w:rFonts w:ascii="Comic Sans MS" w:hAnsi="Comic Sans MS"/>
          <w:b/>
          <w:bCs/>
        </w:rPr>
      </w:pPr>
      <w:r w:rsidRPr="00DF516A">
        <w:rPr>
          <w:rFonts w:ascii="Comic Sans MS" w:hAnsi="Comic Sans MS"/>
          <w:b/>
          <w:bCs/>
        </w:rPr>
        <w:t>Extreme behaviour</w:t>
      </w:r>
    </w:p>
    <w:p w14:paraId="4454824E" w14:textId="0E671F2A" w:rsidR="00DF516A" w:rsidRPr="00DF516A" w:rsidRDefault="00675FBF" w:rsidP="00DF516A">
      <w:pPr>
        <w:rPr>
          <w:rFonts w:ascii="Comic Sans MS" w:hAnsi="Comic Sans MS"/>
          <w:sz w:val="22"/>
          <w:szCs w:val="22"/>
        </w:rPr>
      </w:pPr>
      <w:r>
        <w:rPr>
          <w:rFonts w:ascii="Comic Sans MS" w:hAnsi="Comic Sans MS"/>
          <w:sz w:val="22"/>
          <w:szCs w:val="22"/>
        </w:rPr>
        <w:t xml:space="preserve">We refer to extreme behaviour as when a child has lost self-control or when children or staff are put at significant risk. </w:t>
      </w:r>
    </w:p>
    <w:p w14:paraId="1C145832" w14:textId="77777777" w:rsidR="006B68CB" w:rsidRPr="00447BFA" w:rsidRDefault="006B68CB" w:rsidP="006B68CB">
      <w:pPr>
        <w:rPr>
          <w:rFonts w:ascii="Comic Sans MS" w:hAnsi="Comic Sans MS"/>
          <w:sz w:val="22"/>
          <w:szCs w:val="22"/>
        </w:rPr>
      </w:pPr>
    </w:p>
    <w:p w14:paraId="0403CE81" w14:textId="77777777" w:rsidR="00675FBF" w:rsidRPr="00675FBF" w:rsidRDefault="00675FBF" w:rsidP="006B68CB">
      <w:pPr>
        <w:rPr>
          <w:rFonts w:ascii="Comic Sans MS" w:hAnsi="Comic Sans MS"/>
          <w:b/>
          <w:bCs/>
          <w:sz w:val="22"/>
          <w:szCs w:val="22"/>
        </w:rPr>
      </w:pPr>
      <w:r w:rsidRPr="00675FBF">
        <w:rPr>
          <w:rFonts w:ascii="Comic Sans MS" w:hAnsi="Comic Sans MS"/>
          <w:b/>
          <w:bCs/>
          <w:sz w:val="22"/>
          <w:szCs w:val="22"/>
        </w:rPr>
        <w:t xml:space="preserve">Team Teach: </w:t>
      </w:r>
    </w:p>
    <w:p w14:paraId="4D5EB0E0" w14:textId="151C916D" w:rsidR="006B68CB" w:rsidRPr="00447BFA" w:rsidRDefault="006B68CB" w:rsidP="006B68CB">
      <w:pPr>
        <w:rPr>
          <w:rFonts w:ascii="Comic Sans MS" w:hAnsi="Comic Sans MS"/>
          <w:sz w:val="22"/>
          <w:szCs w:val="22"/>
        </w:rPr>
      </w:pPr>
      <w:r w:rsidRPr="00447BFA">
        <w:rPr>
          <w:rFonts w:ascii="Comic Sans MS" w:hAnsi="Comic Sans MS"/>
          <w:sz w:val="22"/>
          <w:szCs w:val="22"/>
        </w:rPr>
        <w:t xml:space="preserve">Should a child’s behaviour be so extreme that </w:t>
      </w:r>
      <w:r w:rsidR="00762CBC">
        <w:rPr>
          <w:rFonts w:ascii="Comic Sans MS" w:hAnsi="Comic Sans MS"/>
          <w:sz w:val="22"/>
          <w:szCs w:val="22"/>
        </w:rPr>
        <w:t>the use of reasonable force policy may need referring to</w:t>
      </w:r>
      <w:r w:rsidR="00675FBF">
        <w:rPr>
          <w:rFonts w:ascii="Comic Sans MS" w:hAnsi="Comic Sans MS"/>
          <w:sz w:val="22"/>
          <w:szCs w:val="22"/>
        </w:rPr>
        <w:t>, i</w:t>
      </w:r>
      <w:r w:rsidR="00762CBC">
        <w:rPr>
          <w:rFonts w:ascii="Comic Sans MS" w:hAnsi="Comic Sans MS"/>
          <w:sz w:val="22"/>
          <w:szCs w:val="22"/>
        </w:rPr>
        <w:t xml:space="preserve">t may be </w:t>
      </w:r>
      <w:r w:rsidRPr="00447BFA">
        <w:rPr>
          <w:rFonts w:ascii="Comic Sans MS" w:hAnsi="Comic Sans MS"/>
          <w:sz w:val="22"/>
          <w:szCs w:val="22"/>
        </w:rPr>
        <w:t xml:space="preserve">necessary </w:t>
      </w:r>
      <w:r w:rsidR="00762CBC">
        <w:rPr>
          <w:rFonts w:ascii="Comic Sans MS" w:hAnsi="Comic Sans MS"/>
          <w:sz w:val="22"/>
          <w:szCs w:val="22"/>
        </w:rPr>
        <w:t xml:space="preserve">that </w:t>
      </w:r>
      <w:r w:rsidRPr="00447BFA">
        <w:rPr>
          <w:rFonts w:ascii="Comic Sans MS" w:hAnsi="Comic Sans MS"/>
          <w:sz w:val="22"/>
          <w:szCs w:val="22"/>
        </w:rPr>
        <w:t>the school adopt</w:t>
      </w:r>
      <w:r w:rsidR="00762CBC">
        <w:rPr>
          <w:rFonts w:ascii="Comic Sans MS" w:hAnsi="Comic Sans MS"/>
          <w:sz w:val="22"/>
          <w:szCs w:val="22"/>
        </w:rPr>
        <w:t>s</w:t>
      </w:r>
      <w:r w:rsidR="00FE03CB" w:rsidRPr="00447BFA">
        <w:rPr>
          <w:rFonts w:ascii="Comic Sans MS" w:hAnsi="Comic Sans MS"/>
          <w:sz w:val="22"/>
          <w:szCs w:val="22"/>
        </w:rPr>
        <w:t xml:space="preserve"> the guidelines set </w:t>
      </w:r>
      <w:r w:rsidR="00762CBC">
        <w:rPr>
          <w:rFonts w:ascii="Comic Sans MS" w:hAnsi="Comic Sans MS"/>
          <w:sz w:val="22"/>
          <w:szCs w:val="22"/>
        </w:rPr>
        <w:t xml:space="preserve">by </w:t>
      </w:r>
      <w:r w:rsidRPr="00447BFA">
        <w:rPr>
          <w:rFonts w:ascii="Comic Sans MS" w:hAnsi="Comic Sans MS"/>
          <w:sz w:val="22"/>
          <w:szCs w:val="22"/>
        </w:rPr>
        <w:t xml:space="preserve">Hampshire County Council guidance for </w:t>
      </w:r>
      <w:r w:rsidR="00FE03CB" w:rsidRPr="00447BFA">
        <w:rPr>
          <w:rFonts w:ascii="Comic Sans MS" w:hAnsi="Comic Sans MS"/>
          <w:sz w:val="22"/>
          <w:szCs w:val="22"/>
        </w:rPr>
        <w:t>schools</w:t>
      </w:r>
      <w:r w:rsidR="00762CBC">
        <w:rPr>
          <w:rFonts w:ascii="Comic Sans MS" w:hAnsi="Comic Sans MS"/>
          <w:sz w:val="22"/>
          <w:szCs w:val="22"/>
        </w:rPr>
        <w:t xml:space="preserve"> referred to in the policy.</w:t>
      </w:r>
      <w:r w:rsidRPr="00447BFA">
        <w:rPr>
          <w:rFonts w:ascii="Comic Sans MS" w:hAnsi="Comic Sans MS"/>
          <w:sz w:val="22"/>
          <w:szCs w:val="22"/>
        </w:rPr>
        <w:t xml:space="preserve"> </w:t>
      </w:r>
      <w:r w:rsidR="00FE03CB" w:rsidRPr="00447BFA">
        <w:rPr>
          <w:rFonts w:ascii="Comic Sans MS" w:hAnsi="Comic Sans MS"/>
          <w:sz w:val="22"/>
          <w:szCs w:val="22"/>
        </w:rPr>
        <w:t xml:space="preserve"> If physical restraint is required</w:t>
      </w:r>
      <w:r w:rsidR="00675FBF">
        <w:rPr>
          <w:rFonts w:ascii="Comic Sans MS" w:hAnsi="Comic Sans MS"/>
          <w:sz w:val="22"/>
          <w:szCs w:val="22"/>
        </w:rPr>
        <w:t>,</w:t>
      </w:r>
      <w:r w:rsidR="00FE03CB" w:rsidRPr="00447BFA">
        <w:rPr>
          <w:rFonts w:ascii="Comic Sans MS" w:hAnsi="Comic Sans MS"/>
          <w:sz w:val="22"/>
          <w:szCs w:val="22"/>
        </w:rPr>
        <w:t xml:space="preserve"> Team-Teach trained staff will restrain and the key procedure will be carried out in line with Team-teach training.</w:t>
      </w:r>
      <w:r w:rsidRPr="00447BFA">
        <w:rPr>
          <w:rFonts w:ascii="Comic Sans MS" w:hAnsi="Comic Sans MS"/>
          <w:bCs/>
          <w:sz w:val="22"/>
          <w:szCs w:val="22"/>
        </w:rPr>
        <w:t xml:space="preserve"> </w:t>
      </w:r>
    </w:p>
    <w:p w14:paraId="44B46A33" w14:textId="77777777" w:rsidR="006B68CB" w:rsidRPr="00447BFA" w:rsidRDefault="006B68CB" w:rsidP="006B68CB">
      <w:pPr>
        <w:rPr>
          <w:rFonts w:ascii="Comic Sans MS" w:hAnsi="Comic Sans MS"/>
          <w:sz w:val="22"/>
          <w:szCs w:val="22"/>
        </w:rPr>
      </w:pPr>
    </w:p>
    <w:p w14:paraId="5F026125" w14:textId="77777777" w:rsidR="00675FBF" w:rsidRDefault="006B68CB" w:rsidP="006B68CB">
      <w:pPr>
        <w:rPr>
          <w:rFonts w:ascii="Comic Sans MS" w:hAnsi="Comic Sans MS"/>
          <w:sz w:val="22"/>
          <w:szCs w:val="22"/>
        </w:rPr>
      </w:pPr>
      <w:r w:rsidRPr="00675FBF">
        <w:rPr>
          <w:rFonts w:ascii="Comic Sans MS" w:hAnsi="Comic Sans MS"/>
          <w:b/>
          <w:bCs/>
          <w:sz w:val="22"/>
          <w:szCs w:val="22"/>
        </w:rPr>
        <w:t>Extreme/persistent inappropriate behaviour</w:t>
      </w:r>
    </w:p>
    <w:p w14:paraId="6AE9A43A" w14:textId="6DA54132" w:rsidR="006B68CB" w:rsidRDefault="00675FBF" w:rsidP="006B68CB">
      <w:pPr>
        <w:rPr>
          <w:rFonts w:ascii="Comic Sans MS" w:hAnsi="Comic Sans MS"/>
          <w:sz w:val="22"/>
          <w:szCs w:val="22"/>
        </w:rPr>
      </w:pPr>
      <w:r>
        <w:rPr>
          <w:rFonts w:ascii="Comic Sans MS" w:hAnsi="Comic Sans MS"/>
          <w:sz w:val="22"/>
          <w:szCs w:val="22"/>
        </w:rPr>
        <w:t xml:space="preserve">This may result in an </w:t>
      </w:r>
      <w:r w:rsidR="006B68CB" w:rsidRPr="00447BFA">
        <w:rPr>
          <w:rFonts w:ascii="Comic Sans MS" w:hAnsi="Comic Sans MS"/>
          <w:sz w:val="22"/>
          <w:szCs w:val="22"/>
        </w:rPr>
        <w:t xml:space="preserve">internal </w:t>
      </w:r>
      <w:r w:rsidR="00D97966" w:rsidRPr="00447BFA">
        <w:rPr>
          <w:rFonts w:ascii="Comic Sans MS" w:hAnsi="Comic Sans MS"/>
          <w:sz w:val="22"/>
          <w:szCs w:val="22"/>
        </w:rPr>
        <w:t>isolation</w:t>
      </w:r>
      <w:r>
        <w:rPr>
          <w:rFonts w:ascii="Comic Sans MS" w:hAnsi="Comic Sans MS"/>
          <w:sz w:val="22"/>
          <w:szCs w:val="22"/>
        </w:rPr>
        <w:t xml:space="preserve">. During this time, children will complete work set for them by the class teacher. This will be a fixed amount of time with support to reintegrate children to the classroom with their peers. Restorative conversations are a key part of this process. </w:t>
      </w:r>
    </w:p>
    <w:p w14:paraId="77C30C27" w14:textId="77777777" w:rsidR="00675FBF" w:rsidRPr="00447BFA" w:rsidRDefault="00675FBF" w:rsidP="006B68CB">
      <w:pPr>
        <w:rPr>
          <w:rFonts w:ascii="Comic Sans MS" w:hAnsi="Comic Sans MS"/>
          <w:sz w:val="22"/>
          <w:szCs w:val="22"/>
        </w:rPr>
      </w:pPr>
    </w:p>
    <w:p w14:paraId="388577F3" w14:textId="77777777" w:rsidR="00675FBF" w:rsidRDefault="006B68CB" w:rsidP="006B68CB">
      <w:pPr>
        <w:rPr>
          <w:rFonts w:ascii="Comic Sans MS" w:hAnsi="Comic Sans MS"/>
          <w:b/>
          <w:bCs/>
          <w:sz w:val="22"/>
          <w:szCs w:val="22"/>
        </w:rPr>
      </w:pPr>
      <w:r w:rsidRPr="00675FBF">
        <w:rPr>
          <w:rFonts w:ascii="Comic Sans MS" w:hAnsi="Comic Sans MS"/>
          <w:b/>
          <w:bCs/>
          <w:sz w:val="22"/>
          <w:szCs w:val="22"/>
        </w:rPr>
        <w:t>Physical aggression towards a member of staff</w:t>
      </w:r>
    </w:p>
    <w:p w14:paraId="204E2967" w14:textId="664BDDD9" w:rsidR="006B68CB" w:rsidRPr="00447BFA" w:rsidRDefault="00675FBF" w:rsidP="006B68CB">
      <w:pPr>
        <w:rPr>
          <w:rFonts w:ascii="Comic Sans MS" w:hAnsi="Comic Sans MS"/>
          <w:sz w:val="22"/>
          <w:szCs w:val="22"/>
        </w:rPr>
      </w:pPr>
      <w:r>
        <w:rPr>
          <w:rFonts w:ascii="Comic Sans MS" w:hAnsi="Comic Sans MS"/>
          <w:sz w:val="22"/>
          <w:szCs w:val="22"/>
        </w:rPr>
        <w:t xml:space="preserve">It is important to us that we protect both staff and students. Due to the severity of incidents of this nature, this would result in a </w:t>
      </w:r>
      <w:r w:rsidR="00762CBC">
        <w:rPr>
          <w:rFonts w:ascii="Comic Sans MS" w:hAnsi="Comic Sans MS"/>
          <w:sz w:val="22"/>
          <w:szCs w:val="22"/>
        </w:rPr>
        <w:t>suspension</w:t>
      </w:r>
      <w:r>
        <w:rPr>
          <w:rFonts w:ascii="Comic Sans MS" w:hAnsi="Comic Sans MS"/>
          <w:sz w:val="22"/>
          <w:szCs w:val="22"/>
        </w:rPr>
        <w:t xml:space="preserve">. Please see below for further information. </w:t>
      </w:r>
    </w:p>
    <w:p w14:paraId="4B589F61" w14:textId="77777777" w:rsidR="00266ED7" w:rsidRPr="00447BFA" w:rsidRDefault="00266ED7" w:rsidP="006B68CB">
      <w:pPr>
        <w:rPr>
          <w:rFonts w:ascii="Comic Sans MS" w:hAnsi="Comic Sans MS"/>
          <w:sz w:val="22"/>
          <w:szCs w:val="22"/>
        </w:rPr>
      </w:pPr>
    </w:p>
    <w:p w14:paraId="25F655F0" w14:textId="77777777" w:rsidR="00234531" w:rsidRPr="00675FBF" w:rsidRDefault="00234531" w:rsidP="00266ED7">
      <w:pPr>
        <w:rPr>
          <w:rFonts w:ascii="Comic Sans MS" w:hAnsi="Comic Sans MS"/>
          <w:b/>
          <w:bCs/>
          <w:sz w:val="22"/>
          <w:szCs w:val="22"/>
        </w:rPr>
      </w:pPr>
      <w:r w:rsidRPr="00675FBF">
        <w:rPr>
          <w:rFonts w:ascii="Comic Sans MS" w:hAnsi="Comic Sans MS"/>
          <w:b/>
          <w:bCs/>
          <w:sz w:val="22"/>
          <w:szCs w:val="22"/>
        </w:rPr>
        <w:t>Reporting</w:t>
      </w:r>
    </w:p>
    <w:p w14:paraId="764B9DA5" w14:textId="77777777" w:rsidR="00234531" w:rsidRPr="00447BFA" w:rsidRDefault="00234531" w:rsidP="00266ED7">
      <w:pPr>
        <w:rPr>
          <w:rFonts w:ascii="Comic Sans MS" w:hAnsi="Comic Sans MS"/>
          <w:sz w:val="22"/>
          <w:szCs w:val="22"/>
        </w:rPr>
      </w:pPr>
      <w:r w:rsidRPr="00447BFA">
        <w:rPr>
          <w:rFonts w:ascii="Comic Sans MS" w:hAnsi="Comic Sans MS"/>
          <w:sz w:val="22"/>
          <w:szCs w:val="22"/>
        </w:rPr>
        <w:t>All behaviour is to be reported on CPOMs in order to track a child’s behavioural patterns. All re</w:t>
      </w:r>
      <w:r w:rsidR="004C7A12" w:rsidRPr="00447BFA">
        <w:rPr>
          <w:rFonts w:ascii="Comic Sans MS" w:hAnsi="Comic Sans MS"/>
          <w:sz w:val="22"/>
          <w:szCs w:val="22"/>
        </w:rPr>
        <w:t>p</w:t>
      </w:r>
      <w:r w:rsidRPr="00447BFA">
        <w:rPr>
          <w:rFonts w:ascii="Comic Sans MS" w:hAnsi="Comic Sans MS"/>
          <w:sz w:val="22"/>
          <w:szCs w:val="22"/>
        </w:rPr>
        <w:t xml:space="preserve">orts are to be actioned by a member of SLT. </w:t>
      </w:r>
    </w:p>
    <w:p w14:paraId="651AFD42" w14:textId="777362CC" w:rsidR="00266ED7" w:rsidRPr="00447BFA" w:rsidRDefault="00266ED7" w:rsidP="00266ED7">
      <w:pPr>
        <w:rPr>
          <w:rFonts w:ascii="Comic Sans MS" w:hAnsi="Comic Sans MS"/>
          <w:sz w:val="22"/>
          <w:szCs w:val="22"/>
        </w:rPr>
      </w:pPr>
      <w:r w:rsidRPr="00447BFA">
        <w:rPr>
          <w:rFonts w:ascii="Comic Sans MS" w:hAnsi="Comic Sans MS"/>
          <w:sz w:val="22"/>
          <w:szCs w:val="22"/>
        </w:rPr>
        <w:t xml:space="preserve"> </w:t>
      </w:r>
    </w:p>
    <w:p w14:paraId="59E07356" w14:textId="77777777" w:rsidR="004C7A12" w:rsidRPr="00447BFA" w:rsidRDefault="004C7A12" w:rsidP="00266ED7">
      <w:pPr>
        <w:rPr>
          <w:rFonts w:ascii="Comic Sans MS" w:hAnsi="Comic Sans MS"/>
          <w:sz w:val="22"/>
          <w:szCs w:val="22"/>
        </w:rPr>
      </w:pPr>
      <w:r w:rsidRPr="00675FBF">
        <w:rPr>
          <w:rFonts w:ascii="Comic Sans MS" w:hAnsi="Comic Sans MS"/>
          <w:b/>
          <w:bCs/>
          <w:sz w:val="22"/>
          <w:szCs w:val="22"/>
        </w:rPr>
        <w:t>Bullying</w:t>
      </w:r>
    </w:p>
    <w:p w14:paraId="0DF8DFD1" w14:textId="6F4791F8" w:rsidR="001668BE" w:rsidRDefault="004C7A12" w:rsidP="001668BE">
      <w:pPr>
        <w:rPr>
          <w:rFonts w:ascii="Comic Sans MS" w:hAnsi="Comic Sans MS"/>
          <w:sz w:val="22"/>
          <w:szCs w:val="22"/>
        </w:rPr>
      </w:pPr>
      <w:r w:rsidRPr="00447BFA">
        <w:rPr>
          <w:rFonts w:ascii="Comic Sans MS" w:hAnsi="Comic Sans MS"/>
          <w:sz w:val="22"/>
          <w:szCs w:val="22"/>
        </w:rPr>
        <w:t xml:space="preserve">Bullying is not tolerated at the </w:t>
      </w:r>
      <w:r w:rsidR="00147F4E">
        <w:rPr>
          <w:rFonts w:ascii="Comic Sans MS" w:hAnsi="Comic Sans MS"/>
          <w:sz w:val="22"/>
          <w:szCs w:val="22"/>
        </w:rPr>
        <w:t xml:space="preserve">federation of </w:t>
      </w:r>
      <w:r w:rsidRPr="00447BFA">
        <w:rPr>
          <w:rFonts w:ascii="Comic Sans MS" w:hAnsi="Comic Sans MS"/>
          <w:sz w:val="22"/>
          <w:szCs w:val="22"/>
        </w:rPr>
        <w:t>school</w:t>
      </w:r>
      <w:r w:rsidR="00147F4E">
        <w:rPr>
          <w:rFonts w:ascii="Comic Sans MS" w:hAnsi="Comic Sans MS"/>
          <w:sz w:val="22"/>
          <w:szCs w:val="22"/>
        </w:rPr>
        <w:t>s</w:t>
      </w:r>
      <w:r w:rsidRPr="00447BFA">
        <w:rPr>
          <w:rFonts w:ascii="Comic Sans MS" w:hAnsi="Comic Sans MS"/>
          <w:sz w:val="22"/>
          <w:szCs w:val="22"/>
        </w:rPr>
        <w:t>. If a report of bullying is made, the teacher and SLT will investigate thoroughly and deal with this in an appropriate manner. Parents will be called in serious incidents. All incidents are to be reported on CPOMs and must be actioned by a member of SLT.</w:t>
      </w:r>
      <w:r w:rsidR="00A87B40">
        <w:rPr>
          <w:rFonts w:ascii="Comic Sans MS" w:hAnsi="Comic Sans MS"/>
          <w:sz w:val="22"/>
          <w:szCs w:val="22"/>
        </w:rPr>
        <w:t xml:space="preserve"> In-line with our general behaviour approach, we approach incidents of this nature proactivel</w:t>
      </w:r>
      <w:r w:rsidR="001668BE">
        <w:rPr>
          <w:rFonts w:ascii="Comic Sans MS" w:hAnsi="Comic Sans MS"/>
          <w:sz w:val="22"/>
          <w:szCs w:val="22"/>
        </w:rPr>
        <w:t xml:space="preserve">y; for example, </w:t>
      </w:r>
      <w:r w:rsidR="001668BE" w:rsidRPr="00447BFA">
        <w:rPr>
          <w:rFonts w:ascii="Comic Sans MS" w:hAnsi="Comic Sans MS"/>
          <w:sz w:val="22"/>
          <w:szCs w:val="22"/>
        </w:rPr>
        <w:t xml:space="preserve">Friendship week and dedicated lessons for anti-bullying are regularly taught </w:t>
      </w:r>
      <w:r w:rsidR="001668BE">
        <w:rPr>
          <w:rFonts w:ascii="Comic Sans MS" w:hAnsi="Comic Sans MS"/>
          <w:sz w:val="22"/>
          <w:szCs w:val="22"/>
        </w:rPr>
        <w:t xml:space="preserve">through our PSHE curriculum in all year groups. </w:t>
      </w:r>
      <w:r w:rsidR="001668BE" w:rsidRPr="00447BFA">
        <w:rPr>
          <w:rFonts w:ascii="Comic Sans MS" w:hAnsi="Comic Sans MS"/>
          <w:sz w:val="22"/>
          <w:szCs w:val="22"/>
        </w:rPr>
        <w:t xml:space="preserve"> </w:t>
      </w:r>
      <w:r w:rsidR="001668BE">
        <w:rPr>
          <w:rFonts w:ascii="Comic Sans MS" w:hAnsi="Comic Sans MS"/>
          <w:sz w:val="22"/>
          <w:szCs w:val="22"/>
        </w:rPr>
        <w:t xml:space="preserve">We also respond to current trends or issues with specific focus whole school weeks. </w:t>
      </w:r>
    </w:p>
    <w:p w14:paraId="43A03C65" w14:textId="4649B1DA" w:rsidR="00615064" w:rsidRPr="00447BFA" w:rsidRDefault="00615064" w:rsidP="001668BE">
      <w:pPr>
        <w:rPr>
          <w:rFonts w:ascii="Comic Sans MS" w:hAnsi="Comic Sans MS"/>
          <w:sz w:val="22"/>
          <w:szCs w:val="22"/>
        </w:rPr>
      </w:pPr>
      <w:r>
        <w:rPr>
          <w:rFonts w:ascii="Comic Sans MS" w:hAnsi="Comic Sans MS"/>
          <w:sz w:val="22"/>
          <w:szCs w:val="22"/>
        </w:rPr>
        <w:t xml:space="preserve">For further information, see the Anti-Bullying policy. </w:t>
      </w:r>
    </w:p>
    <w:p w14:paraId="7AFF2EA2" w14:textId="61FA782F" w:rsidR="004C7A12" w:rsidRPr="001668BE" w:rsidRDefault="004C7A12" w:rsidP="00266ED7">
      <w:pPr>
        <w:rPr>
          <w:rFonts w:ascii="Comic Sans MS" w:hAnsi="Comic Sans MS"/>
          <w:b/>
          <w:bCs/>
          <w:sz w:val="22"/>
          <w:szCs w:val="22"/>
        </w:rPr>
      </w:pPr>
      <w:r w:rsidRPr="001668BE">
        <w:rPr>
          <w:rFonts w:ascii="Comic Sans MS" w:hAnsi="Comic Sans MS"/>
          <w:b/>
          <w:bCs/>
          <w:sz w:val="22"/>
          <w:szCs w:val="22"/>
        </w:rPr>
        <w:t>Racist incidents</w:t>
      </w:r>
      <w:r w:rsidR="00D97966" w:rsidRPr="001668BE">
        <w:rPr>
          <w:rFonts w:ascii="Comic Sans MS" w:hAnsi="Comic Sans MS"/>
          <w:b/>
          <w:bCs/>
          <w:sz w:val="22"/>
          <w:szCs w:val="22"/>
        </w:rPr>
        <w:t xml:space="preserve"> and prejudiced language </w:t>
      </w:r>
    </w:p>
    <w:p w14:paraId="2AACED05" w14:textId="242E90B6" w:rsidR="004C7A12" w:rsidRPr="00447BFA" w:rsidRDefault="00A12A12" w:rsidP="00266ED7">
      <w:pPr>
        <w:rPr>
          <w:rFonts w:ascii="Comic Sans MS" w:hAnsi="Comic Sans MS"/>
          <w:sz w:val="22"/>
          <w:szCs w:val="22"/>
        </w:rPr>
      </w:pPr>
      <w:r w:rsidRPr="00447BFA">
        <w:rPr>
          <w:rFonts w:ascii="Comic Sans MS" w:hAnsi="Comic Sans MS"/>
          <w:sz w:val="22"/>
          <w:szCs w:val="22"/>
        </w:rPr>
        <w:lastRenderedPageBreak/>
        <w:t xml:space="preserve">Racist incidents </w:t>
      </w:r>
      <w:r w:rsidR="00D97966" w:rsidRPr="00447BFA">
        <w:rPr>
          <w:rFonts w:ascii="Comic Sans MS" w:hAnsi="Comic Sans MS"/>
          <w:sz w:val="22"/>
          <w:szCs w:val="22"/>
        </w:rPr>
        <w:t xml:space="preserve">and prejudiced language </w:t>
      </w:r>
      <w:r w:rsidRPr="00447BFA">
        <w:rPr>
          <w:rFonts w:ascii="Comic Sans MS" w:hAnsi="Comic Sans MS"/>
          <w:sz w:val="22"/>
          <w:szCs w:val="22"/>
        </w:rPr>
        <w:t>are not tolerated at the</w:t>
      </w:r>
      <w:r w:rsidR="00147F4E">
        <w:rPr>
          <w:rFonts w:ascii="Comic Sans MS" w:hAnsi="Comic Sans MS"/>
          <w:sz w:val="22"/>
          <w:szCs w:val="22"/>
        </w:rPr>
        <w:t xml:space="preserve"> federation of schools</w:t>
      </w:r>
      <w:r w:rsidRPr="00447BFA">
        <w:rPr>
          <w:rFonts w:ascii="Comic Sans MS" w:hAnsi="Comic Sans MS"/>
          <w:sz w:val="22"/>
          <w:szCs w:val="22"/>
        </w:rPr>
        <w:t xml:space="preserve">. </w:t>
      </w:r>
      <w:r w:rsidR="00D97966" w:rsidRPr="00447BFA">
        <w:rPr>
          <w:rFonts w:ascii="Comic Sans MS" w:hAnsi="Comic Sans MS"/>
          <w:sz w:val="22"/>
          <w:szCs w:val="22"/>
        </w:rPr>
        <w:t>These</w:t>
      </w:r>
      <w:r w:rsidR="004C7A12" w:rsidRPr="00447BFA">
        <w:rPr>
          <w:rFonts w:ascii="Comic Sans MS" w:hAnsi="Comic Sans MS"/>
          <w:sz w:val="22"/>
          <w:szCs w:val="22"/>
        </w:rPr>
        <w:t xml:space="preserve"> incidents reported are brought straight to the Headteacher. The Head will investigate the incident. Parents will be called and </w:t>
      </w:r>
      <w:r w:rsidR="00D97966" w:rsidRPr="00447BFA">
        <w:rPr>
          <w:rFonts w:ascii="Comic Sans MS" w:hAnsi="Comic Sans MS"/>
          <w:sz w:val="22"/>
          <w:szCs w:val="22"/>
        </w:rPr>
        <w:t xml:space="preserve">the relevant </w:t>
      </w:r>
      <w:r w:rsidR="004C7A12" w:rsidRPr="00447BFA">
        <w:rPr>
          <w:rFonts w:ascii="Comic Sans MS" w:hAnsi="Comic Sans MS"/>
          <w:sz w:val="22"/>
          <w:szCs w:val="22"/>
        </w:rPr>
        <w:t xml:space="preserve">incident form will be completed </w:t>
      </w:r>
      <w:r w:rsidR="000D485C">
        <w:rPr>
          <w:rFonts w:ascii="Comic Sans MS" w:hAnsi="Comic Sans MS"/>
          <w:sz w:val="22"/>
          <w:szCs w:val="22"/>
        </w:rPr>
        <w:t>for Hampshire and recorded on CPOMS</w:t>
      </w:r>
      <w:r w:rsidR="004C7A12" w:rsidRPr="00447BFA">
        <w:rPr>
          <w:rFonts w:ascii="Comic Sans MS" w:hAnsi="Comic Sans MS"/>
          <w:sz w:val="22"/>
          <w:szCs w:val="22"/>
        </w:rPr>
        <w:t>. All incidents are to be reported on CPOMs and must be actioned by a member of SLT.</w:t>
      </w:r>
      <w:r w:rsidRPr="00447BFA">
        <w:rPr>
          <w:rFonts w:ascii="Comic Sans MS" w:hAnsi="Comic Sans MS"/>
          <w:sz w:val="22"/>
          <w:szCs w:val="22"/>
        </w:rPr>
        <w:t xml:space="preserve"> The annual Hampshire return is completed. </w:t>
      </w:r>
    </w:p>
    <w:p w14:paraId="2EFFD364" w14:textId="6C99FEFE" w:rsidR="00D97966" w:rsidRPr="00447BFA" w:rsidRDefault="00D97966" w:rsidP="00266ED7">
      <w:pPr>
        <w:rPr>
          <w:rFonts w:ascii="Comic Sans MS" w:hAnsi="Comic Sans MS"/>
          <w:sz w:val="22"/>
          <w:szCs w:val="22"/>
        </w:rPr>
      </w:pPr>
    </w:p>
    <w:p w14:paraId="7312EE22" w14:textId="69ED917C" w:rsidR="00487D46" w:rsidRPr="001668BE" w:rsidRDefault="00D97966" w:rsidP="00266ED7">
      <w:pPr>
        <w:rPr>
          <w:rFonts w:ascii="Comic Sans MS" w:hAnsi="Comic Sans MS"/>
          <w:b/>
          <w:bCs/>
          <w:sz w:val="22"/>
          <w:szCs w:val="22"/>
        </w:rPr>
      </w:pPr>
      <w:r w:rsidRPr="001668BE">
        <w:rPr>
          <w:rFonts w:ascii="Comic Sans MS" w:hAnsi="Comic Sans MS"/>
          <w:b/>
          <w:bCs/>
          <w:sz w:val="22"/>
          <w:szCs w:val="22"/>
        </w:rPr>
        <w:t>Child</w:t>
      </w:r>
      <w:r w:rsidR="00487D46" w:rsidRPr="001668BE">
        <w:rPr>
          <w:rFonts w:ascii="Comic Sans MS" w:hAnsi="Comic Sans MS"/>
          <w:b/>
          <w:bCs/>
          <w:sz w:val="22"/>
          <w:szCs w:val="22"/>
        </w:rPr>
        <w:t>-on-</w:t>
      </w:r>
      <w:r w:rsidRPr="001668BE">
        <w:rPr>
          <w:rFonts w:ascii="Comic Sans MS" w:hAnsi="Comic Sans MS"/>
          <w:b/>
          <w:bCs/>
          <w:sz w:val="22"/>
          <w:szCs w:val="22"/>
        </w:rPr>
        <w:t>child</w:t>
      </w:r>
      <w:r w:rsidR="00487D46" w:rsidRPr="001668BE">
        <w:rPr>
          <w:rFonts w:ascii="Comic Sans MS" w:hAnsi="Comic Sans MS"/>
          <w:b/>
          <w:bCs/>
          <w:sz w:val="22"/>
          <w:szCs w:val="22"/>
        </w:rPr>
        <w:t xml:space="preserve"> abuse</w:t>
      </w:r>
    </w:p>
    <w:p w14:paraId="38467B5F" w14:textId="41F7423A" w:rsidR="00487D46" w:rsidRPr="00447BFA" w:rsidRDefault="00487D46" w:rsidP="00266ED7">
      <w:pPr>
        <w:rPr>
          <w:rFonts w:ascii="Comic Sans MS" w:hAnsi="Comic Sans MS"/>
          <w:sz w:val="22"/>
          <w:szCs w:val="22"/>
        </w:rPr>
      </w:pPr>
      <w:r w:rsidRPr="00447BFA">
        <w:rPr>
          <w:rFonts w:ascii="Comic Sans MS" w:hAnsi="Comic Sans MS"/>
          <w:sz w:val="22"/>
          <w:szCs w:val="22"/>
        </w:rPr>
        <w:t xml:space="preserve">Any incident in which one pupil harms another must be considered by the DfE and </w:t>
      </w:r>
      <w:proofErr w:type="spellStart"/>
      <w:r w:rsidRPr="00447BFA">
        <w:rPr>
          <w:rFonts w:ascii="Comic Sans MS" w:hAnsi="Comic Sans MS"/>
          <w:sz w:val="22"/>
          <w:szCs w:val="22"/>
        </w:rPr>
        <w:t>KCSiE</w:t>
      </w:r>
      <w:proofErr w:type="spellEnd"/>
      <w:r w:rsidRPr="00447BFA">
        <w:rPr>
          <w:rFonts w:ascii="Comic Sans MS" w:hAnsi="Comic Sans MS"/>
          <w:sz w:val="22"/>
          <w:szCs w:val="22"/>
        </w:rPr>
        <w:t xml:space="preserve"> guidance for </w:t>
      </w:r>
      <w:r w:rsidR="00D97966" w:rsidRPr="00447BFA">
        <w:rPr>
          <w:rFonts w:ascii="Comic Sans MS" w:hAnsi="Comic Sans MS"/>
          <w:sz w:val="22"/>
          <w:szCs w:val="22"/>
        </w:rPr>
        <w:t>child</w:t>
      </w:r>
      <w:r w:rsidRPr="00447BFA">
        <w:rPr>
          <w:rFonts w:ascii="Comic Sans MS" w:hAnsi="Comic Sans MS"/>
          <w:sz w:val="22"/>
          <w:szCs w:val="22"/>
        </w:rPr>
        <w:t>-on-</w:t>
      </w:r>
      <w:r w:rsidR="00D97966" w:rsidRPr="00447BFA">
        <w:rPr>
          <w:rFonts w:ascii="Comic Sans MS" w:hAnsi="Comic Sans MS"/>
          <w:sz w:val="22"/>
          <w:szCs w:val="22"/>
        </w:rPr>
        <w:t>child</w:t>
      </w:r>
      <w:r w:rsidRPr="00447BFA">
        <w:rPr>
          <w:rFonts w:ascii="Comic Sans MS" w:hAnsi="Comic Sans MS"/>
          <w:sz w:val="22"/>
          <w:szCs w:val="22"/>
        </w:rPr>
        <w:t xml:space="preserve"> abuse. This includes, but is not limited to, sexual abuse, sexual coercion, bullying and online risks. In the event of a serious incident, the school will consider a wide range of options, </w:t>
      </w:r>
      <w:r w:rsidR="000D485C" w:rsidRPr="00447BFA">
        <w:rPr>
          <w:rFonts w:ascii="Comic Sans MS" w:hAnsi="Comic Sans MS"/>
          <w:sz w:val="22"/>
          <w:szCs w:val="22"/>
        </w:rPr>
        <w:t>in line</w:t>
      </w:r>
      <w:r w:rsidR="00447BFA" w:rsidRPr="00447BFA">
        <w:rPr>
          <w:rFonts w:ascii="Comic Sans MS" w:hAnsi="Comic Sans MS"/>
          <w:sz w:val="22"/>
          <w:szCs w:val="22"/>
        </w:rPr>
        <w:t xml:space="preserve"> with Hampshire expectations and possibly with the support of the local authority. </w:t>
      </w:r>
      <w:r w:rsidR="000D485C">
        <w:rPr>
          <w:rFonts w:ascii="Comic Sans MS" w:hAnsi="Comic Sans MS"/>
          <w:sz w:val="22"/>
          <w:szCs w:val="22"/>
        </w:rPr>
        <w:t xml:space="preserve">These are recorded on CPOM. </w:t>
      </w:r>
    </w:p>
    <w:p w14:paraId="02F7D072" w14:textId="660196EF" w:rsidR="00266ED7" w:rsidRDefault="00266ED7" w:rsidP="006B68CB">
      <w:pPr>
        <w:rPr>
          <w:rFonts w:ascii="Comic Sans MS" w:hAnsi="Comic Sans MS"/>
          <w:sz w:val="22"/>
          <w:szCs w:val="22"/>
        </w:rPr>
      </w:pPr>
    </w:p>
    <w:p w14:paraId="66084236" w14:textId="6B2FB882" w:rsidR="00291A23" w:rsidRPr="001668BE" w:rsidRDefault="00291A23" w:rsidP="006B68CB">
      <w:pPr>
        <w:rPr>
          <w:rFonts w:ascii="Comic Sans MS" w:hAnsi="Comic Sans MS"/>
          <w:b/>
          <w:bCs/>
          <w:sz w:val="22"/>
          <w:szCs w:val="22"/>
        </w:rPr>
      </w:pPr>
      <w:r w:rsidRPr="001668BE">
        <w:rPr>
          <w:rFonts w:ascii="Comic Sans MS" w:hAnsi="Comic Sans MS"/>
          <w:b/>
          <w:bCs/>
          <w:sz w:val="22"/>
          <w:szCs w:val="22"/>
        </w:rPr>
        <w:t>Searching, Screening and Confiscation</w:t>
      </w:r>
    </w:p>
    <w:p w14:paraId="20C65288" w14:textId="6D4C85D1" w:rsidR="00291A23" w:rsidRDefault="00055B4C" w:rsidP="006B68CB">
      <w:pPr>
        <w:rPr>
          <w:rFonts w:ascii="Comic Sans MS" w:hAnsi="Comic Sans MS"/>
          <w:sz w:val="22"/>
          <w:szCs w:val="22"/>
        </w:rPr>
      </w:pPr>
      <w:r>
        <w:rPr>
          <w:rFonts w:ascii="Comic Sans MS" w:hAnsi="Comic Sans MS"/>
          <w:sz w:val="22"/>
          <w:szCs w:val="22"/>
        </w:rPr>
        <w:t xml:space="preserve">If we were to have an incident where confiscation or a search was necessary, we will follow the guidelines below: </w:t>
      </w:r>
    </w:p>
    <w:p w14:paraId="3AA09380" w14:textId="551C0584" w:rsidR="00055B4C" w:rsidRDefault="00055B4C" w:rsidP="006B68CB">
      <w:pPr>
        <w:rPr>
          <w:rFonts w:ascii="Comic Sans MS" w:hAnsi="Comic Sans MS"/>
          <w:sz w:val="22"/>
          <w:szCs w:val="22"/>
        </w:rPr>
      </w:pPr>
      <w:r w:rsidRPr="00055B4C">
        <w:rPr>
          <w:rFonts w:ascii="Comic Sans MS" w:hAnsi="Comic Sans MS"/>
          <w:sz w:val="22"/>
          <w:szCs w:val="22"/>
        </w:rPr>
        <w:t>https://www.gov.uk/government/publications/searching-screening-and-confiscation</w:t>
      </w:r>
    </w:p>
    <w:p w14:paraId="0C350091" w14:textId="1BED260C" w:rsidR="00055B4C" w:rsidRDefault="00055B4C" w:rsidP="004F6C8B">
      <w:pPr>
        <w:rPr>
          <w:rFonts w:ascii="Comic Sans MS" w:hAnsi="Comic Sans MS"/>
          <w:sz w:val="22"/>
          <w:szCs w:val="22"/>
        </w:rPr>
      </w:pPr>
    </w:p>
    <w:p w14:paraId="73D9491D" w14:textId="77777777" w:rsidR="001668BE" w:rsidRDefault="001668BE" w:rsidP="004F6C8B">
      <w:pPr>
        <w:rPr>
          <w:rFonts w:ascii="Comic Sans MS" w:hAnsi="Comic Sans MS"/>
          <w:sz w:val="22"/>
          <w:szCs w:val="22"/>
        </w:rPr>
      </w:pPr>
    </w:p>
    <w:p w14:paraId="78044C39" w14:textId="2F0C76C4" w:rsidR="004F6C8B" w:rsidRPr="00447BFA" w:rsidRDefault="001E6E1C" w:rsidP="004F6C8B">
      <w:pPr>
        <w:rPr>
          <w:rFonts w:ascii="Comic Sans MS" w:hAnsi="Comic Sans MS"/>
          <w:b/>
          <w:sz w:val="22"/>
          <w:szCs w:val="22"/>
        </w:rPr>
      </w:pPr>
      <w:r>
        <w:rPr>
          <w:rFonts w:ascii="Comic Sans MS" w:hAnsi="Comic Sans MS"/>
          <w:b/>
          <w:sz w:val="22"/>
          <w:szCs w:val="22"/>
        </w:rPr>
        <w:t xml:space="preserve">Suspensions and </w:t>
      </w:r>
      <w:r w:rsidR="004F6C8B" w:rsidRPr="00447BFA">
        <w:rPr>
          <w:rFonts w:ascii="Comic Sans MS" w:hAnsi="Comic Sans MS"/>
          <w:b/>
          <w:sz w:val="22"/>
          <w:szCs w:val="22"/>
        </w:rPr>
        <w:t>Exclusions:</w:t>
      </w:r>
    </w:p>
    <w:p w14:paraId="57ED2A5B" w14:textId="2DE63427" w:rsidR="004F6C8B" w:rsidRDefault="004F6C8B" w:rsidP="004F6C8B">
      <w:pPr>
        <w:rPr>
          <w:rFonts w:ascii="Comic Sans MS" w:hAnsi="Comic Sans MS"/>
          <w:sz w:val="22"/>
          <w:szCs w:val="22"/>
        </w:rPr>
      </w:pPr>
      <w:r w:rsidRPr="00447BFA">
        <w:rPr>
          <w:rFonts w:ascii="Comic Sans MS" w:hAnsi="Comic Sans MS"/>
          <w:sz w:val="22"/>
          <w:szCs w:val="22"/>
        </w:rPr>
        <w:t xml:space="preserve">At </w:t>
      </w:r>
      <w:r w:rsidR="00A20ED0">
        <w:rPr>
          <w:rFonts w:ascii="Comic Sans MS" w:hAnsi="Comic Sans MS"/>
          <w:sz w:val="22"/>
          <w:szCs w:val="22"/>
        </w:rPr>
        <w:t>Bold Futures Federation</w:t>
      </w:r>
      <w:r w:rsidRPr="00447BFA">
        <w:rPr>
          <w:rFonts w:ascii="Comic Sans MS" w:hAnsi="Comic Sans MS"/>
          <w:sz w:val="22"/>
          <w:szCs w:val="22"/>
        </w:rPr>
        <w:t xml:space="preserve">, we understand that a period of </w:t>
      </w:r>
      <w:r w:rsidR="001E6E1C">
        <w:rPr>
          <w:rFonts w:ascii="Comic Sans MS" w:hAnsi="Comic Sans MS"/>
          <w:sz w:val="22"/>
          <w:szCs w:val="22"/>
        </w:rPr>
        <w:t>suspension</w:t>
      </w:r>
      <w:r w:rsidRPr="00447BFA">
        <w:rPr>
          <w:rFonts w:ascii="Comic Sans MS" w:hAnsi="Comic Sans MS"/>
          <w:sz w:val="22"/>
          <w:szCs w:val="22"/>
        </w:rPr>
        <w:t xml:space="preserve"> can be a very upsetting, difficult and worrying time for you and your child. </w:t>
      </w:r>
    </w:p>
    <w:p w14:paraId="311D68E8" w14:textId="504E6C30" w:rsidR="001E6E1C" w:rsidRDefault="001E6E1C" w:rsidP="004F6C8B">
      <w:pPr>
        <w:rPr>
          <w:rFonts w:ascii="Comic Sans MS" w:hAnsi="Comic Sans MS"/>
          <w:sz w:val="22"/>
          <w:szCs w:val="22"/>
        </w:rPr>
      </w:pPr>
    </w:p>
    <w:p w14:paraId="6B995A75" w14:textId="37E3DC12" w:rsidR="001E6E1C" w:rsidRPr="00447BFA" w:rsidRDefault="001E6E1C" w:rsidP="004F6C8B">
      <w:pPr>
        <w:rPr>
          <w:rFonts w:ascii="Comic Sans MS" w:hAnsi="Comic Sans MS"/>
          <w:sz w:val="22"/>
          <w:szCs w:val="22"/>
        </w:rPr>
      </w:pPr>
      <w:r>
        <w:rPr>
          <w:rFonts w:ascii="Comic Sans MS" w:hAnsi="Comic Sans MS"/>
          <w:sz w:val="22"/>
          <w:szCs w:val="22"/>
        </w:rPr>
        <w:t xml:space="preserve">Definition of suspension: where a pupil is temporarily removed from the school. </w:t>
      </w:r>
    </w:p>
    <w:p w14:paraId="407EDB5F" w14:textId="77777777" w:rsidR="004F6C8B" w:rsidRPr="00447BFA" w:rsidRDefault="004F6C8B" w:rsidP="004F6C8B">
      <w:pPr>
        <w:rPr>
          <w:rFonts w:ascii="Comic Sans MS" w:hAnsi="Comic Sans MS"/>
          <w:sz w:val="22"/>
          <w:szCs w:val="22"/>
        </w:rPr>
      </w:pPr>
    </w:p>
    <w:p w14:paraId="5DB29E15" w14:textId="658BB806" w:rsidR="004F6C8B" w:rsidRPr="00447BFA" w:rsidRDefault="004F6C8B" w:rsidP="004F6C8B">
      <w:pPr>
        <w:rPr>
          <w:rFonts w:ascii="Comic Sans MS" w:hAnsi="Comic Sans MS"/>
          <w:sz w:val="22"/>
          <w:szCs w:val="22"/>
        </w:rPr>
      </w:pPr>
      <w:r w:rsidRPr="00447BFA">
        <w:rPr>
          <w:rFonts w:ascii="Comic Sans MS" w:hAnsi="Comic Sans MS"/>
          <w:sz w:val="22"/>
          <w:szCs w:val="22"/>
        </w:rPr>
        <w:t xml:space="preserve">Definition of </w:t>
      </w:r>
      <w:r w:rsidR="001E6E1C">
        <w:rPr>
          <w:rFonts w:ascii="Comic Sans MS" w:hAnsi="Comic Sans MS"/>
          <w:sz w:val="22"/>
          <w:szCs w:val="22"/>
        </w:rPr>
        <w:t xml:space="preserve">permanent </w:t>
      </w:r>
      <w:r w:rsidRPr="00447BFA">
        <w:rPr>
          <w:rFonts w:ascii="Comic Sans MS" w:hAnsi="Comic Sans MS"/>
          <w:sz w:val="22"/>
          <w:szCs w:val="22"/>
        </w:rPr>
        <w:t>exclusion: means that a pupil is not allowed to attend school or go on to school premises permanently.</w:t>
      </w:r>
    </w:p>
    <w:p w14:paraId="28676BEA" w14:textId="77777777" w:rsidR="004F6C8B" w:rsidRPr="00447BFA" w:rsidRDefault="004F6C8B" w:rsidP="004F6C8B">
      <w:pPr>
        <w:rPr>
          <w:rFonts w:ascii="Comic Sans MS" w:hAnsi="Comic Sans MS"/>
          <w:sz w:val="22"/>
          <w:szCs w:val="22"/>
        </w:rPr>
      </w:pPr>
    </w:p>
    <w:p w14:paraId="22A3B325" w14:textId="1E5A8249" w:rsidR="004F6C8B" w:rsidRPr="00447BFA" w:rsidRDefault="004F6C8B" w:rsidP="004F6C8B">
      <w:pPr>
        <w:rPr>
          <w:rFonts w:ascii="Comic Sans MS" w:hAnsi="Comic Sans MS"/>
          <w:sz w:val="22"/>
          <w:szCs w:val="22"/>
        </w:rPr>
      </w:pPr>
      <w:r w:rsidRPr="00447BFA">
        <w:rPr>
          <w:rFonts w:ascii="Comic Sans MS" w:hAnsi="Comic Sans MS"/>
          <w:sz w:val="22"/>
          <w:szCs w:val="22"/>
        </w:rPr>
        <w:t xml:space="preserve">Reasons for </w:t>
      </w:r>
      <w:r w:rsidR="00415D29">
        <w:rPr>
          <w:rFonts w:ascii="Comic Sans MS" w:hAnsi="Comic Sans MS"/>
          <w:sz w:val="22"/>
          <w:szCs w:val="22"/>
        </w:rPr>
        <w:t xml:space="preserve">suspension and permanent exclusion </w:t>
      </w:r>
    </w:p>
    <w:p w14:paraId="7D1C62B0" w14:textId="761527BA" w:rsidR="004F6C8B" w:rsidRPr="00447BFA" w:rsidRDefault="004F6C8B" w:rsidP="004F6C8B">
      <w:pPr>
        <w:rPr>
          <w:rFonts w:ascii="Comic Sans MS" w:hAnsi="Comic Sans MS"/>
          <w:sz w:val="22"/>
          <w:szCs w:val="22"/>
        </w:rPr>
      </w:pPr>
      <w:r w:rsidRPr="00447BFA">
        <w:rPr>
          <w:rFonts w:ascii="Comic Sans MS" w:hAnsi="Comic Sans MS"/>
          <w:sz w:val="22"/>
          <w:szCs w:val="22"/>
        </w:rPr>
        <w:t xml:space="preserve">Your child will only have been </w:t>
      </w:r>
      <w:r w:rsidR="00415D29">
        <w:rPr>
          <w:rFonts w:ascii="Comic Sans MS" w:hAnsi="Comic Sans MS"/>
          <w:sz w:val="22"/>
          <w:szCs w:val="22"/>
        </w:rPr>
        <w:t>suspended</w:t>
      </w:r>
      <w:r w:rsidRPr="00447BFA">
        <w:rPr>
          <w:rFonts w:ascii="Comic Sans MS" w:hAnsi="Comic Sans MS"/>
          <w:sz w:val="22"/>
          <w:szCs w:val="22"/>
        </w:rPr>
        <w:t xml:space="preserve"> in response to serious or persistent breaches of the school’s behaviour policy and where allowing them to remain in school would seriously harm the education and welfare of your child or others in the school.</w:t>
      </w:r>
    </w:p>
    <w:p w14:paraId="4502E862" w14:textId="77777777" w:rsidR="004F6C8B" w:rsidRPr="00447BFA" w:rsidRDefault="004F6C8B" w:rsidP="004F6C8B">
      <w:pPr>
        <w:rPr>
          <w:rFonts w:ascii="Comic Sans MS" w:hAnsi="Comic Sans MS"/>
          <w:sz w:val="22"/>
          <w:szCs w:val="22"/>
        </w:rPr>
      </w:pPr>
    </w:p>
    <w:p w14:paraId="1B99C78D" w14:textId="36BF5DBF" w:rsidR="004F6C8B" w:rsidRPr="00447BFA" w:rsidRDefault="004F6C8B" w:rsidP="004F6C8B">
      <w:pPr>
        <w:rPr>
          <w:rFonts w:ascii="Comic Sans MS" w:hAnsi="Comic Sans MS"/>
          <w:sz w:val="22"/>
          <w:szCs w:val="22"/>
        </w:rPr>
      </w:pPr>
      <w:r w:rsidRPr="00447BFA">
        <w:rPr>
          <w:rFonts w:ascii="Comic Sans MS" w:hAnsi="Comic Sans MS"/>
          <w:sz w:val="22"/>
          <w:szCs w:val="22"/>
        </w:rPr>
        <w:t xml:space="preserve">We will contact you about the </w:t>
      </w:r>
      <w:r w:rsidR="00415D29">
        <w:rPr>
          <w:rFonts w:ascii="Comic Sans MS" w:hAnsi="Comic Sans MS"/>
          <w:sz w:val="22"/>
          <w:szCs w:val="22"/>
        </w:rPr>
        <w:t>suspension or permanent exclusion</w:t>
      </w:r>
      <w:r w:rsidRPr="00447BFA">
        <w:rPr>
          <w:rFonts w:ascii="Comic Sans MS" w:hAnsi="Comic Sans MS"/>
          <w:sz w:val="22"/>
          <w:szCs w:val="22"/>
        </w:rPr>
        <w:t>. The Head Teacher (or their nominated representative) will let you know immediately. This may be by phone or you may be asked to come in to a meeting. As part of this conversation, you will be told the length of the</w:t>
      </w:r>
      <w:r w:rsidR="00415D29">
        <w:rPr>
          <w:rFonts w:ascii="Comic Sans MS" w:hAnsi="Comic Sans MS"/>
          <w:sz w:val="22"/>
          <w:szCs w:val="22"/>
        </w:rPr>
        <w:t xml:space="preserve"> suspension</w:t>
      </w:r>
      <w:r w:rsidR="00415D29" w:rsidRPr="00447BFA">
        <w:rPr>
          <w:rFonts w:ascii="Comic Sans MS" w:hAnsi="Comic Sans MS"/>
          <w:sz w:val="22"/>
          <w:szCs w:val="22"/>
        </w:rPr>
        <w:t xml:space="preserve"> and</w:t>
      </w:r>
      <w:r w:rsidRPr="00447BFA">
        <w:rPr>
          <w:rFonts w:ascii="Comic Sans MS" w:hAnsi="Comic Sans MS"/>
          <w:sz w:val="22"/>
          <w:szCs w:val="22"/>
        </w:rPr>
        <w:t xml:space="preserve"> the reason for it. We may also discuss the next steps after the </w:t>
      </w:r>
      <w:r w:rsidR="00415D29">
        <w:rPr>
          <w:rFonts w:ascii="Comic Sans MS" w:hAnsi="Comic Sans MS"/>
          <w:sz w:val="22"/>
          <w:szCs w:val="22"/>
        </w:rPr>
        <w:t>suspension</w:t>
      </w:r>
      <w:r w:rsidRPr="00447BFA">
        <w:rPr>
          <w:rFonts w:ascii="Comic Sans MS" w:hAnsi="Comic Sans MS"/>
          <w:sz w:val="22"/>
          <w:szCs w:val="22"/>
        </w:rPr>
        <w:t xml:space="preserve">. </w:t>
      </w:r>
      <w:r w:rsidR="00291A23">
        <w:rPr>
          <w:rFonts w:ascii="Comic Sans MS" w:hAnsi="Comic Sans MS"/>
          <w:sz w:val="22"/>
          <w:szCs w:val="22"/>
        </w:rPr>
        <w:t xml:space="preserve"> If the child has a social worker or is looked after the social worker will be informed immediately/ and or V</w:t>
      </w:r>
      <w:r w:rsidR="00D72581">
        <w:rPr>
          <w:rFonts w:ascii="Comic Sans MS" w:hAnsi="Comic Sans MS"/>
          <w:sz w:val="22"/>
          <w:szCs w:val="22"/>
        </w:rPr>
        <w:t>irtual School Head</w:t>
      </w:r>
      <w:r w:rsidR="00291A23">
        <w:rPr>
          <w:rFonts w:ascii="Comic Sans MS" w:hAnsi="Comic Sans MS"/>
          <w:sz w:val="22"/>
          <w:szCs w:val="22"/>
        </w:rPr>
        <w:t xml:space="preserve">. </w:t>
      </w:r>
    </w:p>
    <w:p w14:paraId="75893ECA" w14:textId="77777777" w:rsidR="004F6C8B" w:rsidRPr="00447BFA" w:rsidRDefault="004F6C8B" w:rsidP="004F6C8B">
      <w:pPr>
        <w:rPr>
          <w:rFonts w:ascii="Comic Sans MS" w:hAnsi="Comic Sans MS"/>
          <w:sz w:val="22"/>
          <w:szCs w:val="22"/>
        </w:rPr>
      </w:pPr>
    </w:p>
    <w:p w14:paraId="2D3AD208" w14:textId="6A8F8882" w:rsidR="004F6C8B" w:rsidRPr="00447BFA" w:rsidRDefault="004F6C8B" w:rsidP="004F6C8B">
      <w:pPr>
        <w:rPr>
          <w:rFonts w:ascii="Comic Sans MS" w:hAnsi="Comic Sans MS"/>
          <w:sz w:val="22"/>
          <w:szCs w:val="22"/>
        </w:rPr>
      </w:pPr>
      <w:r w:rsidRPr="00447BFA">
        <w:rPr>
          <w:rFonts w:ascii="Comic Sans MS" w:hAnsi="Comic Sans MS"/>
          <w:sz w:val="22"/>
          <w:szCs w:val="22"/>
        </w:rPr>
        <w:t xml:space="preserve">If your child has been </w:t>
      </w:r>
      <w:r w:rsidR="00415D29">
        <w:rPr>
          <w:rFonts w:ascii="Comic Sans MS" w:hAnsi="Comic Sans MS"/>
          <w:sz w:val="22"/>
          <w:szCs w:val="22"/>
        </w:rPr>
        <w:t>suspended</w:t>
      </w:r>
      <w:r w:rsidRPr="00447BFA">
        <w:rPr>
          <w:rFonts w:ascii="Comic Sans MS" w:hAnsi="Comic Sans MS"/>
          <w:sz w:val="22"/>
          <w:szCs w:val="22"/>
        </w:rPr>
        <w:t xml:space="preserve">, you can make all the difference in getting them back on track and helping them to be successful. Work will be set by the school for your child to complete at home during the first five days of the </w:t>
      </w:r>
      <w:r w:rsidR="00415D29">
        <w:rPr>
          <w:rFonts w:ascii="Comic Sans MS" w:hAnsi="Comic Sans MS"/>
          <w:sz w:val="22"/>
          <w:szCs w:val="22"/>
        </w:rPr>
        <w:t>suspension</w:t>
      </w:r>
      <w:r w:rsidRPr="00447BFA">
        <w:rPr>
          <w:rFonts w:ascii="Comic Sans MS" w:hAnsi="Comic Sans MS"/>
          <w:sz w:val="22"/>
          <w:szCs w:val="22"/>
        </w:rPr>
        <w:t xml:space="preserve">. Please note that it is your responsibility to ensure completed work is returned to the school for marking. </w:t>
      </w:r>
    </w:p>
    <w:p w14:paraId="4498401E" w14:textId="77777777" w:rsidR="004F6C8B" w:rsidRPr="00447BFA" w:rsidRDefault="004F6C8B" w:rsidP="004F6C8B">
      <w:pPr>
        <w:rPr>
          <w:rFonts w:ascii="Comic Sans MS" w:hAnsi="Comic Sans MS"/>
          <w:sz w:val="22"/>
          <w:szCs w:val="22"/>
        </w:rPr>
      </w:pPr>
    </w:p>
    <w:p w14:paraId="1FE0961E" w14:textId="69BA4808" w:rsidR="004F6C8B" w:rsidRPr="00447BFA" w:rsidRDefault="004F6C8B" w:rsidP="004F6C8B">
      <w:pPr>
        <w:rPr>
          <w:rFonts w:ascii="Comic Sans MS" w:hAnsi="Comic Sans MS"/>
          <w:sz w:val="22"/>
          <w:szCs w:val="22"/>
        </w:rPr>
      </w:pPr>
      <w:r w:rsidRPr="00447BFA">
        <w:rPr>
          <w:rFonts w:ascii="Comic Sans MS" w:hAnsi="Comic Sans MS"/>
          <w:sz w:val="22"/>
          <w:szCs w:val="22"/>
        </w:rPr>
        <w:t xml:space="preserve">If you disagree with the decision to </w:t>
      </w:r>
      <w:r w:rsidR="00415D29">
        <w:rPr>
          <w:rFonts w:ascii="Comic Sans MS" w:hAnsi="Comic Sans MS"/>
          <w:sz w:val="22"/>
          <w:szCs w:val="22"/>
        </w:rPr>
        <w:t xml:space="preserve">suspend or permanently </w:t>
      </w:r>
      <w:r w:rsidRPr="00447BFA">
        <w:rPr>
          <w:rFonts w:ascii="Comic Sans MS" w:hAnsi="Comic Sans MS"/>
          <w:sz w:val="22"/>
          <w:szCs w:val="22"/>
        </w:rPr>
        <w:t>exclude your child from school, your options include:</w:t>
      </w:r>
    </w:p>
    <w:p w14:paraId="05EBC0DD" w14:textId="77777777" w:rsidR="004F6C8B" w:rsidRPr="00447BFA" w:rsidRDefault="004F6C8B" w:rsidP="004F6C8B">
      <w:pPr>
        <w:pStyle w:val="ListParagraph"/>
        <w:numPr>
          <w:ilvl w:val="0"/>
          <w:numId w:val="7"/>
        </w:numPr>
        <w:rPr>
          <w:rFonts w:ascii="Comic Sans MS" w:hAnsi="Comic Sans MS"/>
          <w:sz w:val="22"/>
          <w:szCs w:val="22"/>
        </w:rPr>
      </w:pPr>
      <w:r w:rsidRPr="00447BFA">
        <w:rPr>
          <w:rFonts w:ascii="Comic Sans MS" w:hAnsi="Comic Sans MS"/>
          <w:sz w:val="22"/>
          <w:szCs w:val="22"/>
        </w:rPr>
        <w:t>requesting an appointment with the Head Teacher to discuss your concerns further and to ask them to reconsider</w:t>
      </w:r>
    </w:p>
    <w:p w14:paraId="40528818" w14:textId="77777777" w:rsidR="004F6C8B" w:rsidRPr="00447BFA" w:rsidRDefault="004F6C8B" w:rsidP="004F6C8B">
      <w:pPr>
        <w:pStyle w:val="ListParagraph"/>
        <w:numPr>
          <w:ilvl w:val="0"/>
          <w:numId w:val="7"/>
        </w:numPr>
        <w:rPr>
          <w:rFonts w:ascii="Comic Sans MS" w:hAnsi="Comic Sans MS"/>
          <w:sz w:val="22"/>
          <w:szCs w:val="22"/>
        </w:rPr>
      </w:pPr>
      <w:r w:rsidRPr="00447BFA">
        <w:rPr>
          <w:rFonts w:ascii="Comic Sans MS" w:hAnsi="Comic Sans MS"/>
          <w:sz w:val="22"/>
          <w:szCs w:val="22"/>
        </w:rPr>
        <w:t>asking the school governors to review the decision</w:t>
      </w:r>
    </w:p>
    <w:p w14:paraId="393BE832" w14:textId="77777777" w:rsidR="004F6C8B" w:rsidRPr="00447BFA" w:rsidRDefault="004F6C8B" w:rsidP="004F6C8B">
      <w:pPr>
        <w:rPr>
          <w:rFonts w:ascii="Comic Sans MS" w:hAnsi="Comic Sans MS"/>
          <w:sz w:val="22"/>
          <w:szCs w:val="22"/>
        </w:rPr>
      </w:pPr>
    </w:p>
    <w:p w14:paraId="4A479A15" w14:textId="1B94471E" w:rsidR="004F6C8B" w:rsidRPr="00447BFA" w:rsidRDefault="004F6C8B" w:rsidP="004F6C8B">
      <w:pPr>
        <w:rPr>
          <w:rFonts w:ascii="Comic Sans MS" w:hAnsi="Comic Sans MS"/>
          <w:sz w:val="22"/>
          <w:szCs w:val="22"/>
        </w:rPr>
      </w:pPr>
      <w:r w:rsidRPr="00447BFA">
        <w:rPr>
          <w:rFonts w:ascii="Comic Sans MS" w:hAnsi="Comic Sans MS"/>
          <w:sz w:val="22"/>
          <w:szCs w:val="22"/>
        </w:rPr>
        <w:t xml:space="preserve">The governors' committee which meets to review </w:t>
      </w:r>
      <w:r w:rsidR="00415D29">
        <w:rPr>
          <w:rFonts w:ascii="Comic Sans MS" w:hAnsi="Comic Sans MS"/>
          <w:sz w:val="22"/>
          <w:szCs w:val="22"/>
        </w:rPr>
        <w:t>suspension</w:t>
      </w:r>
      <w:r w:rsidRPr="00447BFA">
        <w:rPr>
          <w:rFonts w:ascii="Comic Sans MS" w:hAnsi="Comic Sans MS"/>
          <w:sz w:val="22"/>
          <w:szCs w:val="22"/>
        </w:rPr>
        <w:t>s</w:t>
      </w:r>
      <w:r w:rsidR="00415D29">
        <w:rPr>
          <w:rFonts w:ascii="Comic Sans MS" w:hAnsi="Comic Sans MS"/>
          <w:sz w:val="22"/>
          <w:szCs w:val="22"/>
        </w:rPr>
        <w:t xml:space="preserve"> and permanent exclusions</w:t>
      </w:r>
      <w:r w:rsidRPr="00447BFA">
        <w:rPr>
          <w:rFonts w:ascii="Comic Sans MS" w:hAnsi="Comic Sans MS"/>
          <w:sz w:val="22"/>
          <w:szCs w:val="22"/>
        </w:rPr>
        <w:t xml:space="preserve"> is known as the governors’ discipline committee and consists of at least three governors. If the </w:t>
      </w:r>
      <w:r w:rsidR="00415D29">
        <w:rPr>
          <w:rFonts w:ascii="Comic Sans MS" w:hAnsi="Comic Sans MS"/>
          <w:sz w:val="22"/>
          <w:szCs w:val="22"/>
        </w:rPr>
        <w:t>suspension</w:t>
      </w:r>
      <w:r w:rsidRPr="00447BFA">
        <w:rPr>
          <w:rFonts w:ascii="Comic Sans MS" w:hAnsi="Comic Sans MS"/>
          <w:sz w:val="22"/>
          <w:szCs w:val="22"/>
        </w:rPr>
        <w:t xml:space="preserve"> is between six and fifteen days in a term, and the parents request a meeting, then the governors’ discipline committee must meet within 50 school days.</w:t>
      </w:r>
    </w:p>
    <w:p w14:paraId="37EF0241" w14:textId="77777777" w:rsidR="004F6C8B" w:rsidRPr="00447BFA" w:rsidRDefault="004F6C8B" w:rsidP="004F6C8B">
      <w:pPr>
        <w:rPr>
          <w:rFonts w:ascii="Comic Sans MS" w:hAnsi="Comic Sans MS"/>
          <w:sz w:val="22"/>
          <w:szCs w:val="22"/>
        </w:rPr>
      </w:pPr>
    </w:p>
    <w:p w14:paraId="232BE05E" w14:textId="4508DF25" w:rsidR="004F6C8B" w:rsidRPr="00447BFA" w:rsidRDefault="004F6C8B" w:rsidP="004F6C8B">
      <w:pPr>
        <w:rPr>
          <w:rFonts w:ascii="Comic Sans MS" w:hAnsi="Comic Sans MS"/>
          <w:sz w:val="22"/>
          <w:szCs w:val="22"/>
        </w:rPr>
      </w:pPr>
      <w:r w:rsidRPr="00447BFA">
        <w:rPr>
          <w:rFonts w:ascii="Comic Sans MS" w:hAnsi="Comic Sans MS"/>
          <w:sz w:val="22"/>
          <w:szCs w:val="22"/>
        </w:rPr>
        <w:t>Your child will have been receiving full</w:t>
      </w:r>
      <w:r w:rsidR="00D72581">
        <w:rPr>
          <w:rFonts w:ascii="Comic Sans MS" w:hAnsi="Comic Sans MS"/>
          <w:sz w:val="22"/>
          <w:szCs w:val="22"/>
        </w:rPr>
        <w:t>-</w:t>
      </w:r>
      <w:r w:rsidRPr="00447BFA">
        <w:rPr>
          <w:rFonts w:ascii="Comic Sans MS" w:hAnsi="Comic Sans MS"/>
          <w:sz w:val="22"/>
          <w:szCs w:val="22"/>
        </w:rPr>
        <w:t xml:space="preserve">time education from the sixth day of the </w:t>
      </w:r>
      <w:r w:rsidR="0054678A">
        <w:rPr>
          <w:rFonts w:ascii="Comic Sans MS" w:hAnsi="Comic Sans MS"/>
          <w:sz w:val="22"/>
          <w:szCs w:val="22"/>
        </w:rPr>
        <w:t>suspension</w:t>
      </w:r>
      <w:r w:rsidRPr="00447BFA">
        <w:rPr>
          <w:rFonts w:ascii="Comic Sans MS" w:hAnsi="Comic Sans MS"/>
          <w:sz w:val="22"/>
          <w:szCs w:val="22"/>
        </w:rPr>
        <w:t>. The d</w:t>
      </w:r>
      <w:r w:rsidR="00093772" w:rsidRPr="00447BFA">
        <w:rPr>
          <w:rFonts w:ascii="Comic Sans MS" w:hAnsi="Comic Sans MS"/>
          <w:sz w:val="22"/>
          <w:szCs w:val="22"/>
        </w:rPr>
        <w:t>uty to provide appropriate full-</w:t>
      </w:r>
      <w:r w:rsidRPr="00447BFA">
        <w:rPr>
          <w:rFonts w:ascii="Comic Sans MS" w:hAnsi="Comic Sans MS"/>
          <w:sz w:val="22"/>
          <w:szCs w:val="22"/>
        </w:rPr>
        <w:t xml:space="preserve">time education will remain with </w:t>
      </w:r>
      <w:r w:rsidR="00093772" w:rsidRPr="00447BFA">
        <w:rPr>
          <w:rFonts w:ascii="Comic Sans MS" w:hAnsi="Comic Sans MS"/>
          <w:sz w:val="22"/>
          <w:szCs w:val="22"/>
        </w:rPr>
        <w:t>the local authority, and a long-</w:t>
      </w:r>
      <w:r w:rsidRPr="00447BFA">
        <w:rPr>
          <w:rFonts w:ascii="Comic Sans MS" w:hAnsi="Comic Sans MS"/>
          <w:sz w:val="22"/>
          <w:szCs w:val="22"/>
        </w:rPr>
        <w:t>term assessment of the pupil’s needs will take place.</w:t>
      </w:r>
    </w:p>
    <w:p w14:paraId="654B2C52" w14:textId="77777777" w:rsidR="004F6C8B" w:rsidRPr="00447BFA" w:rsidRDefault="004F6C8B" w:rsidP="004F6C8B">
      <w:pPr>
        <w:rPr>
          <w:rFonts w:ascii="Comic Sans MS" w:hAnsi="Comic Sans MS"/>
          <w:sz w:val="22"/>
          <w:szCs w:val="22"/>
        </w:rPr>
      </w:pPr>
    </w:p>
    <w:p w14:paraId="0FF02C25" w14:textId="77777777" w:rsidR="004F6C8B" w:rsidRPr="00447BFA" w:rsidRDefault="004F6C8B" w:rsidP="004F6C8B">
      <w:pPr>
        <w:rPr>
          <w:rFonts w:ascii="Comic Sans MS" w:hAnsi="Comic Sans MS"/>
          <w:sz w:val="22"/>
          <w:szCs w:val="22"/>
        </w:rPr>
      </w:pPr>
      <w:r w:rsidRPr="00447BFA">
        <w:rPr>
          <w:rFonts w:ascii="Comic Sans MS" w:hAnsi="Comic Sans MS"/>
          <w:sz w:val="22"/>
          <w:szCs w:val="22"/>
        </w:rPr>
        <w:t>Some children may</w:t>
      </w:r>
      <w:r w:rsidR="00093772" w:rsidRPr="00447BFA">
        <w:rPr>
          <w:rFonts w:ascii="Comic Sans MS" w:hAnsi="Comic Sans MS"/>
          <w:sz w:val="22"/>
          <w:szCs w:val="22"/>
        </w:rPr>
        <w:t xml:space="preserve"> be ready to return immediately;</w:t>
      </w:r>
      <w:r w:rsidRPr="00447BFA">
        <w:rPr>
          <w:rFonts w:ascii="Comic Sans MS" w:hAnsi="Comic Sans MS"/>
          <w:sz w:val="22"/>
          <w:szCs w:val="22"/>
        </w:rPr>
        <w:t xml:space="preserve"> others would benefit from some time to address their behaviours in a more focused way.</w:t>
      </w:r>
    </w:p>
    <w:p w14:paraId="0BDA3F91" w14:textId="77777777" w:rsidR="004F6C8B" w:rsidRPr="00447BFA" w:rsidRDefault="004F6C8B" w:rsidP="004F6C8B">
      <w:pPr>
        <w:rPr>
          <w:rFonts w:ascii="Comic Sans MS" w:hAnsi="Comic Sans MS"/>
          <w:sz w:val="22"/>
          <w:szCs w:val="22"/>
        </w:rPr>
      </w:pPr>
    </w:p>
    <w:p w14:paraId="4EC55306" w14:textId="09C2E6B8" w:rsidR="004F6C8B" w:rsidRPr="00447BFA" w:rsidRDefault="004F6C8B" w:rsidP="004F6C8B">
      <w:pPr>
        <w:rPr>
          <w:rFonts w:ascii="Comic Sans MS" w:hAnsi="Comic Sans MS"/>
          <w:sz w:val="22"/>
          <w:szCs w:val="22"/>
        </w:rPr>
      </w:pPr>
      <w:r w:rsidRPr="00447BFA">
        <w:rPr>
          <w:rFonts w:ascii="Comic Sans MS" w:hAnsi="Comic Sans MS"/>
          <w:sz w:val="22"/>
          <w:szCs w:val="22"/>
        </w:rPr>
        <w:t xml:space="preserve">Preventing further </w:t>
      </w:r>
      <w:r w:rsidR="00A55438">
        <w:rPr>
          <w:rFonts w:ascii="Comic Sans MS" w:hAnsi="Comic Sans MS"/>
          <w:sz w:val="22"/>
          <w:szCs w:val="22"/>
        </w:rPr>
        <w:t xml:space="preserve">suspensions and permanent </w:t>
      </w:r>
      <w:r w:rsidRPr="00447BFA">
        <w:rPr>
          <w:rFonts w:ascii="Comic Sans MS" w:hAnsi="Comic Sans MS"/>
          <w:sz w:val="22"/>
          <w:szCs w:val="22"/>
        </w:rPr>
        <w:t>exclusion</w:t>
      </w:r>
      <w:r w:rsidR="00093772" w:rsidRPr="00447BFA">
        <w:rPr>
          <w:rFonts w:ascii="Comic Sans MS" w:hAnsi="Comic Sans MS"/>
          <w:sz w:val="22"/>
          <w:szCs w:val="22"/>
        </w:rPr>
        <w:t>:</w:t>
      </w:r>
    </w:p>
    <w:p w14:paraId="030EF39C" w14:textId="33E224BE" w:rsidR="004F6C8B" w:rsidRPr="00447BFA" w:rsidRDefault="004F6C8B" w:rsidP="004F6C8B">
      <w:pPr>
        <w:rPr>
          <w:rFonts w:ascii="Comic Sans MS" w:hAnsi="Comic Sans MS"/>
          <w:sz w:val="22"/>
          <w:szCs w:val="22"/>
        </w:rPr>
      </w:pPr>
      <w:r w:rsidRPr="00447BFA">
        <w:rPr>
          <w:rFonts w:ascii="Comic Sans MS" w:hAnsi="Comic Sans MS"/>
          <w:sz w:val="22"/>
          <w:szCs w:val="22"/>
        </w:rPr>
        <w:t>When your child returns to school</w:t>
      </w:r>
      <w:r w:rsidR="00093772" w:rsidRPr="00447BFA">
        <w:rPr>
          <w:rFonts w:ascii="Comic Sans MS" w:hAnsi="Comic Sans MS"/>
          <w:sz w:val="22"/>
          <w:szCs w:val="22"/>
        </w:rPr>
        <w:t>,</w:t>
      </w:r>
      <w:r w:rsidRPr="00447BFA">
        <w:rPr>
          <w:rFonts w:ascii="Comic Sans MS" w:hAnsi="Comic Sans MS"/>
          <w:sz w:val="22"/>
          <w:szCs w:val="22"/>
        </w:rPr>
        <w:t xml:space="preserve"> you can help prevent further </w:t>
      </w:r>
      <w:r w:rsidR="00A55438">
        <w:rPr>
          <w:rFonts w:ascii="Comic Sans MS" w:hAnsi="Comic Sans MS"/>
          <w:sz w:val="22"/>
          <w:szCs w:val="22"/>
        </w:rPr>
        <w:t xml:space="preserve">suspensions </w:t>
      </w:r>
      <w:r w:rsidRPr="00447BFA">
        <w:rPr>
          <w:rFonts w:ascii="Comic Sans MS" w:hAnsi="Comic Sans MS"/>
          <w:sz w:val="22"/>
          <w:szCs w:val="22"/>
        </w:rPr>
        <w:t>by keeping in regular contact with your child’s class teache</w:t>
      </w:r>
      <w:r w:rsidR="00447BFA" w:rsidRPr="00447BFA">
        <w:rPr>
          <w:rFonts w:ascii="Comic Sans MS" w:hAnsi="Comic Sans MS"/>
          <w:sz w:val="22"/>
          <w:szCs w:val="22"/>
        </w:rPr>
        <w:t>r and year leader;</w:t>
      </w:r>
      <w:r w:rsidRPr="00447BFA">
        <w:rPr>
          <w:rFonts w:ascii="Comic Sans MS" w:hAnsi="Comic Sans MS"/>
          <w:sz w:val="22"/>
          <w:szCs w:val="22"/>
        </w:rPr>
        <w:t xml:space="preserve"> ensuring that you and your child are involved in any future meetings.</w:t>
      </w:r>
    </w:p>
    <w:p w14:paraId="6FA466C2" w14:textId="77777777" w:rsidR="004F6C8B" w:rsidRPr="00447BFA" w:rsidRDefault="004F6C8B" w:rsidP="004F6C8B">
      <w:pPr>
        <w:rPr>
          <w:rFonts w:ascii="Comic Sans MS" w:hAnsi="Comic Sans MS"/>
          <w:sz w:val="22"/>
          <w:szCs w:val="22"/>
        </w:rPr>
      </w:pPr>
    </w:p>
    <w:p w14:paraId="11071E70" w14:textId="5FF20998" w:rsidR="004F6C8B" w:rsidRDefault="004F6C8B" w:rsidP="004F6C8B">
      <w:pPr>
        <w:rPr>
          <w:rFonts w:ascii="Comic Sans MS" w:hAnsi="Comic Sans MS"/>
          <w:sz w:val="22"/>
          <w:szCs w:val="22"/>
        </w:rPr>
      </w:pPr>
      <w:r w:rsidRPr="00447BFA">
        <w:rPr>
          <w:rFonts w:ascii="Comic Sans MS" w:hAnsi="Comic Sans MS"/>
          <w:sz w:val="22"/>
          <w:szCs w:val="22"/>
        </w:rPr>
        <w:t>Further advice and guidance</w:t>
      </w:r>
      <w:r w:rsidR="00093772" w:rsidRPr="00447BFA">
        <w:rPr>
          <w:rFonts w:ascii="Comic Sans MS" w:hAnsi="Comic Sans MS"/>
          <w:sz w:val="22"/>
          <w:szCs w:val="22"/>
        </w:rPr>
        <w:t>:</w:t>
      </w:r>
    </w:p>
    <w:p w14:paraId="6366FB8F" w14:textId="286BE5DA" w:rsidR="00263A11" w:rsidRDefault="00263A11" w:rsidP="004F6C8B">
      <w:pPr>
        <w:rPr>
          <w:rFonts w:ascii="Comic Sans MS" w:hAnsi="Comic Sans MS"/>
          <w:sz w:val="22"/>
          <w:szCs w:val="22"/>
        </w:rPr>
      </w:pPr>
      <w:r>
        <w:rPr>
          <w:rFonts w:ascii="Comic Sans MS" w:hAnsi="Comic Sans MS"/>
          <w:sz w:val="22"/>
          <w:szCs w:val="22"/>
        </w:rPr>
        <w:t>We follow the Hampshire guidance – Exclusions from school and further information and contact details for parents can be found:</w:t>
      </w:r>
    </w:p>
    <w:p w14:paraId="2AB3083D" w14:textId="2C5D8E55" w:rsidR="00263A11" w:rsidRDefault="00A20ED0" w:rsidP="004F6C8B">
      <w:pPr>
        <w:rPr>
          <w:rStyle w:val="Hyperlink"/>
          <w:rFonts w:ascii="Comic Sans MS" w:hAnsi="Comic Sans MS"/>
          <w:sz w:val="22"/>
          <w:szCs w:val="22"/>
        </w:rPr>
      </w:pPr>
      <w:hyperlink r:id="rId9" w:history="1">
        <w:r w:rsidR="00675FBF" w:rsidRPr="00447BFA">
          <w:rPr>
            <w:rStyle w:val="Hyperlink"/>
            <w:rFonts w:ascii="Comic Sans MS" w:hAnsi="Comic Sans MS"/>
            <w:sz w:val="22"/>
            <w:szCs w:val="22"/>
          </w:rPr>
          <w:t>http://www.education.hants.gov.uk/intranet/policies/exclusions/index.php</w:t>
        </w:r>
      </w:hyperlink>
    </w:p>
    <w:p w14:paraId="1C2A0A8E" w14:textId="77777777" w:rsidR="00675FBF" w:rsidRPr="00675FBF" w:rsidRDefault="00675FBF" w:rsidP="004F6C8B">
      <w:pPr>
        <w:rPr>
          <w:rFonts w:ascii="Comic Sans MS" w:hAnsi="Comic Sans MS"/>
          <w:b/>
          <w:bCs/>
          <w:sz w:val="22"/>
          <w:szCs w:val="22"/>
        </w:rPr>
      </w:pPr>
    </w:p>
    <w:p w14:paraId="1230BF4C" w14:textId="3AB0E37C" w:rsidR="00263A11" w:rsidRDefault="00263A11" w:rsidP="004F6C8B">
      <w:pPr>
        <w:rPr>
          <w:rFonts w:ascii="Comic Sans MS" w:hAnsi="Comic Sans MS"/>
          <w:sz w:val="22"/>
          <w:szCs w:val="22"/>
        </w:rPr>
      </w:pPr>
      <w:r w:rsidRPr="00263A11">
        <w:rPr>
          <w:rFonts w:ascii="Comic Sans MS" w:hAnsi="Comic Sans MS"/>
          <w:sz w:val="22"/>
          <w:szCs w:val="22"/>
        </w:rPr>
        <w:t>https://www.hants.gov.uk/educationandlearning/educationinclusionservice/exclusion</w:t>
      </w:r>
    </w:p>
    <w:p w14:paraId="5F547566" w14:textId="77777777" w:rsidR="00263A11" w:rsidRPr="00447BFA" w:rsidRDefault="00263A11" w:rsidP="004F6C8B">
      <w:pPr>
        <w:rPr>
          <w:rFonts w:ascii="Comic Sans MS" w:hAnsi="Comic Sans MS"/>
          <w:sz w:val="22"/>
          <w:szCs w:val="22"/>
        </w:rPr>
      </w:pPr>
    </w:p>
    <w:p w14:paraId="4E76A3F8" w14:textId="4ADA80CC" w:rsidR="004F6C8B" w:rsidRDefault="004F6C8B" w:rsidP="004F6C8B">
      <w:pPr>
        <w:rPr>
          <w:rFonts w:ascii="Comic Sans MS" w:hAnsi="Comic Sans MS"/>
          <w:sz w:val="22"/>
          <w:szCs w:val="22"/>
        </w:rPr>
      </w:pPr>
      <w:r w:rsidRPr="00447BFA">
        <w:rPr>
          <w:rFonts w:ascii="Comic Sans MS" w:hAnsi="Comic Sans MS"/>
          <w:sz w:val="22"/>
          <w:szCs w:val="22"/>
        </w:rPr>
        <w:t>Department for Education</w:t>
      </w:r>
      <w:r w:rsidR="00263A11">
        <w:rPr>
          <w:rFonts w:ascii="Comic Sans MS" w:hAnsi="Comic Sans MS"/>
          <w:sz w:val="22"/>
          <w:szCs w:val="22"/>
        </w:rPr>
        <w:t xml:space="preserve"> further advi</w:t>
      </w:r>
      <w:r w:rsidR="00D72581">
        <w:rPr>
          <w:rFonts w:ascii="Comic Sans MS" w:hAnsi="Comic Sans MS"/>
          <w:sz w:val="22"/>
          <w:szCs w:val="22"/>
        </w:rPr>
        <w:t>c</w:t>
      </w:r>
      <w:r w:rsidR="00263A11">
        <w:rPr>
          <w:rFonts w:ascii="Comic Sans MS" w:hAnsi="Comic Sans MS"/>
          <w:sz w:val="22"/>
          <w:szCs w:val="22"/>
        </w:rPr>
        <w:t>e:</w:t>
      </w:r>
    </w:p>
    <w:p w14:paraId="0A6F4F10" w14:textId="22867A00" w:rsidR="00A55438" w:rsidRPr="00615064" w:rsidRDefault="00A55438" w:rsidP="004F6C8B">
      <w:pPr>
        <w:rPr>
          <w:rFonts w:ascii="Comic Sans MS" w:hAnsi="Comic Sans MS"/>
          <w:sz w:val="22"/>
          <w:szCs w:val="22"/>
        </w:rPr>
      </w:pPr>
      <w:r w:rsidRPr="00615064">
        <w:rPr>
          <w:rFonts w:ascii="Comic Sans MS" w:hAnsi="Comic Sans MS"/>
          <w:sz w:val="22"/>
          <w:szCs w:val="22"/>
        </w:rPr>
        <w:t xml:space="preserve">School Suspensions and permanent exclusions </w:t>
      </w:r>
      <w:r w:rsidR="00263A11" w:rsidRPr="00615064">
        <w:rPr>
          <w:rFonts w:ascii="Comic Sans MS" w:hAnsi="Comic Sans MS"/>
          <w:sz w:val="22"/>
          <w:szCs w:val="22"/>
        </w:rPr>
        <w:t>(</w:t>
      </w:r>
      <w:r w:rsidR="00615064" w:rsidRPr="00615064">
        <w:rPr>
          <w:rFonts w:ascii="Comic Sans MS" w:hAnsi="Comic Sans MS"/>
          <w:sz w:val="22"/>
          <w:szCs w:val="22"/>
        </w:rPr>
        <w:t>August 2024</w:t>
      </w:r>
      <w:r w:rsidR="00263A11" w:rsidRPr="00615064">
        <w:rPr>
          <w:rFonts w:ascii="Comic Sans MS" w:hAnsi="Comic Sans MS"/>
          <w:sz w:val="22"/>
          <w:szCs w:val="22"/>
        </w:rPr>
        <w:t>)</w:t>
      </w:r>
    </w:p>
    <w:p w14:paraId="387D4BDE" w14:textId="6A96692A" w:rsidR="004F6C8B" w:rsidRDefault="004F6C8B" w:rsidP="004F6C8B">
      <w:pPr>
        <w:rPr>
          <w:rFonts w:ascii="Comic Sans MS" w:hAnsi="Comic Sans MS"/>
          <w:sz w:val="22"/>
          <w:szCs w:val="22"/>
        </w:rPr>
      </w:pPr>
      <w:r w:rsidRPr="00615064">
        <w:rPr>
          <w:rFonts w:ascii="Comic Sans MS" w:hAnsi="Comic Sans MS"/>
          <w:sz w:val="22"/>
          <w:szCs w:val="22"/>
        </w:rPr>
        <w:t>Guidance for parents, schools, governors and local authorities on behaviour and attendance</w:t>
      </w:r>
    </w:p>
    <w:p w14:paraId="39D45745" w14:textId="77777777" w:rsidR="004F6C8B" w:rsidRPr="00447BFA" w:rsidRDefault="004F6C8B" w:rsidP="004F6C8B">
      <w:pPr>
        <w:rPr>
          <w:rFonts w:ascii="Comic Sans MS" w:hAnsi="Comic Sans MS"/>
          <w:sz w:val="22"/>
          <w:szCs w:val="22"/>
        </w:rPr>
      </w:pPr>
    </w:p>
    <w:p w14:paraId="2224C0D1" w14:textId="77777777" w:rsidR="004F6C8B" w:rsidRPr="00447BFA" w:rsidRDefault="004F6C8B" w:rsidP="004F6C8B">
      <w:pPr>
        <w:rPr>
          <w:rFonts w:ascii="Comic Sans MS" w:hAnsi="Comic Sans MS"/>
          <w:sz w:val="22"/>
          <w:szCs w:val="22"/>
        </w:rPr>
      </w:pPr>
      <w:r w:rsidRPr="00447BFA">
        <w:rPr>
          <w:rFonts w:ascii="Comic Sans MS" w:hAnsi="Comic Sans MS"/>
          <w:sz w:val="22"/>
          <w:szCs w:val="22"/>
        </w:rPr>
        <w:t>Other useful contacts</w:t>
      </w:r>
      <w:r w:rsidR="00093772" w:rsidRPr="00447BFA">
        <w:rPr>
          <w:rFonts w:ascii="Comic Sans MS" w:hAnsi="Comic Sans MS"/>
          <w:sz w:val="22"/>
          <w:szCs w:val="22"/>
        </w:rPr>
        <w:t>:</w:t>
      </w:r>
    </w:p>
    <w:p w14:paraId="7705E817" w14:textId="77777777" w:rsidR="004F6C8B" w:rsidRPr="00447BFA" w:rsidRDefault="004F6C8B" w:rsidP="004F6C8B">
      <w:pPr>
        <w:rPr>
          <w:rFonts w:ascii="Comic Sans MS" w:hAnsi="Comic Sans MS"/>
          <w:sz w:val="22"/>
          <w:szCs w:val="22"/>
        </w:rPr>
      </w:pPr>
      <w:r w:rsidRPr="00447BFA">
        <w:rPr>
          <w:rFonts w:ascii="Comic Sans MS" w:hAnsi="Comic Sans MS"/>
          <w:sz w:val="22"/>
          <w:szCs w:val="22"/>
        </w:rPr>
        <w:t>Equality Advisory Support Service 0808 800 0082</w:t>
      </w:r>
    </w:p>
    <w:p w14:paraId="38A5B636" w14:textId="77777777" w:rsidR="004F6C8B" w:rsidRPr="00447BFA" w:rsidRDefault="004F6C8B" w:rsidP="004F6C8B">
      <w:pPr>
        <w:rPr>
          <w:rFonts w:ascii="Comic Sans MS" w:hAnsi="Comic Sans MS"/>
          <w:sz w:val="22"/>
          <w:szCs w:val="22"/>
        </w:rPr>
      </w:pPr>
      <w:r w:rsidRPr="00447BFA">
        <w:rPr>
          <w:rFonts w:ascii="Comic Sans MS" w:hAnsi="Comic Sans MS"/>
          <w:sz w:val="22"/>
          <w:szCs w:val="22"/>
        </w:rPr>
        <w:t>SEN</w:t>
      </w:r>
      <w:r w:rsidR="00093772" w:rsidRPr="00447BFA">
        <w:rPr>
          <w:rFonts w:ascii="Comic Sans MS" w:hAnsi="Comic Sans MS"/>
          <w:sz w:val="22"/>
          <w:szCs w:val="22"/>
        </w:rPr>
        <w:t>D</w:t>
      </w:r>
      <w:r w:rsidRPr="00447BFA">
        <w:rPr>
          <w:rFonts w:ascii="Comic Sans MS" w:hAnsi="Comic Sans MS"/>
          <w:sz w:val="22"/>
          <w:szCs w:val="22"/>
        </w:rPr>
        <w:t xml:space="preserve"> and disability discrimination tribunal 01325 392760</w:t>
      </w:r>
    </w:p>
    <w:p w14:paraId="484C1932" w14:textId="77777777" w:rsidR="004F6C8B" w:rsidRDefault="004F6C8B" w:rsidP="004F6C8B"/>
    <w:sectPr w:rsidR="004F6C8B" w:rsidSect="006B68CB">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11C45"/>
    <w:multiLevelType w:val="hybridMultilevel"/>
    <w:tmpl w:val="0CE0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E1041"/>
    <w:multiLevelType w:val="hybridMultilevel"/>
    <w:tmpl w:val="FEBAC2A6"/>
    <w:lvl w:ilvl="0" w:tplc="3490FFD4">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7593E"/>
    <w:multiLevelType w:val="hybridMultilevel"/>
    <w:tmpl w:val="D008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607D7"/>
    <w:multiLevelType w:val="hybridMultilevel"/>
    <w:tmpl w:val="9ED26AD2"/>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087FC6"/>
    <w:multiLevelType w:val="hybridMultilevel"/>
    <w:tmpl w:val="B85C1E92"/>
    <w:lvl w:ilvl="0" w:tplc="A258ABC2">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D02A2"/>
    <w:multiLevelType w:val="hybridMultilevel"/>
    <w:tmpl w:val="659C9764"/>
    <w:lvl w:ilvl="0" w:tplc="1E586B6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88118D"/>
    <w:multiLevelType w:val="hybridMultilevel"/>
    <w:tmpl w:val="E7A8A492"/>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17D64"/>
    <w:multiLevelType w:val="hybridMultilevel"/>
    <w:tmpl w:val="615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60D18"/>
    <w:multiLevelType w:val="hybridMultilevel"/>
    <w:tmpl w:val="0F9E6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473216"/>
    <w:multiLevelType w:val="hybridMultilevel"/>
    <w:tmpl w:val="8154D4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40C53B3"/>
    <w:multiLevelType w:val="hybridMultilevel"/>
    <w:tmpl w:val="8E2A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9"/>
  </w:num>
  <w:num w:numId="5">
    <w:abstractNumId w:val="0"/>
  </w:num>
  <w:num w:numId="6">
    <w:abstractNumId w:val="8"/>
  </w:num>
  <w:num w:numId="7">
    <w:abstractNumId w:val="7"/>
  </w:num>
  <w:num w:numId="8">
    <w:abstractNumId w:val="4"/>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CB"/>
    <w:rsid w:val="00010B99"/>
    <w:rsid w:val="00012D52"/>
    <w:rsid w:val="00055B4C"/>
    <w:rsid w:val="00091AC8"/>
    <w:rsid w:val="00093772"/>
    <w:rsid w:val="000A5870"/>
    <w:rsid w:val="000A6F5B"/>
    <w:rsid w:val="000D485C"/>
    <w:rsid w:val="0010362B"/>
    <w:rsid w:val="00147F4E"/>
    <w:rsid w:val="001668BE"/>
    <w:rsid w:val="00196DF2"/>
    <w:rsid w:val="001C11C8"/>
    <w:rsid w:val="001D47F6"/>
    <w:rsid w:val="001E3A46"/>
    <w:rsid w:val="001E436D"/>
    <w:rsid w:val="001E6E1C"/>
    <w:rsid w:val="001F4FAB"/>
    <w:rsid w:val="00202D20"/>
    <w:rsid w:val="00234531"/>
    <w:rsid w:val="00263A11"/>
    <w:rsid w:val="00266D8E"/>
    <w:rsid w:val="00266ED7"/>
    <w:rsid w:val="00291A23"/>
    <w:rsid w:val="0034239D"/>
    <w:rsid w:val="00391444"/>
    <w:rsid w:val="003B0D02"/>
    <w:rsid w:val="00415D29"/>
    <w:rsid w:val="00447BFA"/>
    <w:rsid w:val="00487D46"/>
    <w:rsid w:val="00490ACB"/>
    <w:rsid w:val="004B6446"/>
    <w:rsid w:val="004C3A96"/>
    <w:rsid w:val="004C7A12"/>
    <w:rsid w:val="004F6C8B"/>
    <w:rsid w:val="0054678A"/>
    <w:rsid w:val="00584E8C"/>
    <w:rsid w:val="005B43B1"/>
    <w:rsid w:val="005D71C7"/>
    <w:rsid w:val="005E4C77"/>
    <w:rsid w:val="00615064"/>
    <w:rsid w:val="00646009"/>
    <w:rsid w:val="006657D4"/>
    <w:rsid w:val="006748C2"/>
    <w:rsid w:val="00675FBF"/>
    <w:rsid w:val="00685C61"/>
    <w:rsid w:val="006967E3"/>
    <w:rsid w:val="006B68CB"/>
    <w:rsid w:val="006D7C91"/>
    <w:rsid w:val="006F526A"/>
    <w:rsid w:val="00725FE7"/>
    <w:rsid w:val="00762CBC"/>
    <w:rsid w:val="007C0266"/>
    <w:rsid w:val="007C538F"/>
    <w:rsid w:val="007F1841"/>
    <w:rsid w:val="008275CC"/>
    <w:rsid w:val="008B02CB"/>
    <w:rsid w:val="0090686E"/>
    <w:rsid w:val="009607A1"/>
    <w:rsid w:val="00A034F4"/>
    <w:rsid w:val="00A114C3"/>
    <w:rsid w:val="00A12A12"/>
    <w:rsid w:val="00A20ED0"/>
    <w:rsid w:val="00A55438"/>
    <w:rsid w:val="00A87B40"/>
    <w:rsid w:val="00A912AF"/>
    <w:rsid w:val="00AC7176"/>
    <w:rsid w:val="00B20580"/>
    <w:rsid w:val="00B449F0"/>
    <w:rsid w:val="00B835C0"/>
    <w:rsid w:val="00BB3E3A"/>
    <w:rsid w:val="00C15B70"/>
    <w:rsid w:val="00C640B9"/>
    <w:rsid w:val="00C70080"/>
    <w:rsid w:val="00CB52E3"/>
    <w:rsid w:val="00CE7662"/>
    <w:rsid w:val="00CE7AF4"/>
    <w:rsid w:val="00D21C42"/>
    <w:rsid w:val="00D31FEE"/>
    <w:rsid w:val="00D65651"/>
    <w:rsid w:val="00D72581"/>
    <w:rsid w:val="00D97966"/>
    <w:rsid w:val="00DA74C5"/>
    <w:rsid w:val="00DC56BE"/>
    <w:rsid w:val="00DD3649"/>
    <w:rsid w:val="00DF0E75"/>
    <w:rsid w:val="00DF516A"/>
    <w:rsid w:val="00ED72A8"/>
    <w:rsid w:val="00ED7ACE"/>
    <w:rsid w:val="00F262A7"/>
    <w:rsid w:val="00FE0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222EC0"/>
  <w15:docId w15:val="{061F475C-283D-4EE8-9615-3024ABB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8C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8CB"/>
    <w:pPr>
      <w:keepNext/>
      <w:jc w:val="center"/>
      <w:outlineLvl w:val="0"/>
    </w:pPr>
    <w:rPr>
      <w:rFonts w:ascii="Comic Sans MS" w:hAnsi="Comic Sans MS"/>
      <w:b/>
      <w:sz w:val="20"/>
      <w:szCs w:val="20"/>
      <w:u w:val="single"/>
    </w:rPr>
  </w:style>
  <w:style w:type="paragraph" w:styleId="Heading3">
    <w:name w:val="heading 3"/>
    <w:basedOn w:val="Normal"/>
    <w:next w:val="Normal"/>
    <w:link w:val="Heading3Char"/>
    <w:uiPriority w:val="9"/>
    <w:semiHidden/>
    <w:unhideWhenUsed/>
    <w:qFormat/>
    <w:rsid w:val="004F6C8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8CB"/>
    <w:rPr>
      <w:rFonts w:ascii="Tahoma" w:hAnsi="Tahoma" w:cs="Tahoma"/>
      <w:sz w:val="16"/>
      <w:szCs w:val="16"/>
    </w:rPr>
  </w:style>
  <w:style w:type="character" w:customStyle="1" w:styleId="BalloonTextChar">
    <w:name w:val="Balloon Text Char"/>
    <w:basedOn w:val="DefaultParagraphFont"/>
    <w:link w:val="BalloonText"/>
    <w:uiPriority w:val="99"/>
    <w:semiHidden/>
    <w:rsid w:val="006B68CB"/>
    <w:rPr>
      <w:rFonts w:ascii="Tahoma" w:eastAsia="Times New Roman" w:hAnsi="Tahoma" w:cs="Tahoma"/>
      <w:sz w:val="16"/>
      <w:szCs w:val="16"/>
      <w:lang w:eastAsia="en-GB"/>
    </w:rPr>
  </w:style>
  <w:style w:type="character" w:customStyle="1" w:styleId="Heading1Char">
    <w:name w:val="Heading 1 Char"/>
    <w:basedOn w:val="DefaultParagraphFont"/>
    <w:link w:val="Heading1"/>
    <w:rsid w:val="006B68CB"/>
    <w:rPr>
      <w:rFonts w:ascii="Comic Sans MS" w:eastAsia="Times New Roman" w:hAnsi="Comic Sans MS" w:cs="Times New Roman"/>
      <w:b/>
      <w:sz w:val="20"/>
      <w:szCs w:val="20"/>
      <w:u w:val="single"/>
      <w:lang w:eastAsia="en-GB"/>
    </w:rPr>
  </w:style>
  <w:style w:type="paragraph" w:styleId="ListParagraph">
    <w:name w:val="List Paragraph"/>
    <w:basedOn w:val="Normal"/>
    <w:uiPriority w:val="34"/>
    <w:qFormat/>
    <w:rsid w:val="005E4C77"/>
    <w:pPr>
      <w:ind w:left="720"/>
      <w:contextualSpacing/>
    </w:pPr>
  </w:style>
  <w:style w:type="character" w:styleId="Hyperlink">
    <w:name w:val="Hyperlink"/>
    <w:basedOn w:val="DefaultParagraphFont"/>
    <w:uiPriority w:val="99"/>
    <w:unhideWhenUsed/>
    <w:rsid w:val="004C7A12"/>
    <w:rPr>
      <w:color w:val="0563C1" w:themeColor="hyperlink"/>
      <w:u w:val="single"/>
    </w:rPr>
  </w:style>
  <w:style w:type="character" w:customStyle="1" w:styleId="Heading3Char">
    <w:name w:val="Heading 3 Char"/>
    <w:basedOn w:val="DefaultParagraphFont"/>
    <w:link w:val="Heading3"/>
    <w:uiPriority w:val="9"/>
    <w:semiHidden/>
    <w:rsid w:val="004F6C8B"/>
    <w:rPr>
      <w:rFonts w:asciiTheme="majorHAnsi" w:eastAsiaTheme="majorEastAsia" w:hAnsiTheme="majorHAnsi" w:cstheme="majorBidi"/>
      <w:color w:val="1F4D78" w:themeColor="accent1" w:themeShade="7F"/>
      <w:sz w:val="24"/>
      <w:szCs w:val="24"/>
      <w:lang w:eastAsia="en-GB"/>
    </w:rPr>
  </w:style>
  <w:style w:type="table" w:styleId="TableGrid">
    <w:name w:val="Table Grid"/>
    <w:basedOn w:val="TableNormal"/>
    <w:uiPriority w:val="39"/>
    <w:rsid w:val="00490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124">
      <w:bodyDiv w:val="1"/>
      <w:marLeft w:val="0"/>
      <w:marRight w:val="0"/>
      <w:marTop w:val="0"/>
      <w:marBottom w:val="0"/>
      <w:divBdr>
        <w:top w:val="none" w:sz="0" w:space="0" w:color="auto"/>
        <w:left w:val="none" w:sz="0" w:space="0" w:color="auto"/>
        <w:bottom w:val="none" w:sz="0" w:space="0" w:color="auto"/>
        <w:right w:val="none" w:sz="0" w:space="0" w:color="auto"/>
      </w:divBdr>
    </w:div>
    <w:div w:id="97415628">
      <w:bodyDiv w:val="1"/>
      <w:marLeft w:val="0"/>
      <w:marRight w:val="0"/>
      <w:marTop w:val="0"/>
      <w:marBottom w:val="0"/>
      <w:divBdr>
        <w:top w:val="none" w:sz="0" w:space="0" w:color="auto"/>
        <w:left w:val="none" w:sz="0" w:space="0" w:color="auto"/>
        <w:bottom w:val="none" w:sz="0" w:space="0" w:color="auto"/>
        <w:right w:val="none" w:sz="0" w:space="0" w:color="auto"/>
      </w:divBdr>
    </w:div>
    <w:div w:id="244801018">
      <w:bodyDiv w:val="1"/>
      <w:marLeft w:val="0"/>
      <w:marRight w:val="0"/>
      <w:marTop w:val="0"/>
      <w:marBottom w:val="0"/>
      <w:divBdr>
        <w:top w:val="none" w:sz="0" w:space="0" w:color="auto"/>
        <w:left w:val="none" w:sz="0" w:space="0" w:color="auto"/>
        <w:bottom w:val="none" w:sz="0" w:space="0" w:color="auto"/>
        <w:right w:val="none" w:sz="0" w:space="0" w:color="auto"/>
      </w:divBdr>
    </w:div>
    <w:div w:id="296879655">
      <w:bodyDiv w:val="1"/>
      <w:marLeft w:val="0"/>
      <w:marRight w:val="0"/>
      <w:marTop w:val="0"/>
      <w:marBottom w:val="0"/>
      <w:divBdr>
        <w:top w:val="none" w:sz="0" w:space="0" w:color="auto"/>
        <w:left w:val="none" w:sz="0" w:space="0" w:color="auto"/>
        <w:bottom w:val="none" w:sz="0" w:space="0" w:color="auto"/>
        <w:right w:val="none" w:sz="0" w:space="0" w:color="auto"/>
      </w:divBdr>
    </w:div>
    <w:div w:id="423264231">
      <w:bodyDiv w:val="1"/>
      <w:marLeft w:val="0"/>
      <w:marRight w:val="0"/>
      <w:marTop w:val="0"/>
      <w:marBottom w:val="0"/>
      <w:divBdr>
        <w:top w:val="none" w:sz="0" w:space="0" w:color="auto"/>
        <w:left w:val="none" w:sz="0" w:space="0" w:color="auto"/>
        <w:bottom w:val="none" w:sz="0" w:space="0" w:color="auto"/>
        <w:right w:val="none" w:sz="0" w:space="0" w:color="auto"/>
      </w:divBdr>
    </w:div>
    <w:div w:id="504056317">
      <w:bodyDiv w:val="1"/>
      <w:marLeft w:val="0"/>
      <w:marRight w:val="0"/>
      <w:marTop w:val="0"/>
      <w:marBottom w:val="0"/>
      <w:divBdr>
        <w:top w:val="none" w:sz="0" w:space="0" w:color="auto"/>
        <w:left w:val="none" w:sz="0" w:space="0" w:color="auto"/>
        <w:bottom w:val="none" w:sz="0" w:space="0" w:color="auto"/>
        <w:right w:val="none" w:sz="0" w:space="0" w:color="auto"/>
      </w:divBdr>
    </w:div>
    <w:div w:id="908658905">
      <w:bodyDiv w:val="1"/>
      <w:marLeft w:val="0"/>
      <w:marRight w:val="0"/>
      <w:marTop w:val="0"/>
      <w:marBottom w:val="0"/>
      <w:divBdr>
        <w:top w:val="none" w:sz="0" w:space="0" w:color="auto"/>
        <w:left w:val="none" w:sz="0" w:space="0" w:color="auto"/>
        <w:bottom w:val="none" w:sz="0" w:space="0" w:color="auto"/>
        <w:right w:val="none" w:sz="0" w:space="0" w:color="auto"/>
      </w:divBdr>
    </w:div>
    <w:div w:id="1084258800">
      <w:bodyDiv w:val="1"/>
      <w:marLeft w:val="0"/>
      <w:marRight w:val="0"/>
      <w:marTop w:val="0"/>
      <w:marBottom w:val="0"/>
      <w:divBdr>
        <w:top w:val="none" w:sz="0" w:space="0" w:color="auto"/>
        <w:left w:val="none" w:sz="0" w:space="0" w:color="auto"/>
        <w:bottom w:val="none" w:sz="0" w:space="0" w:color="auto"/>
        <w:right w:val="none" w:sz="0" w:space="0" w:color="auto"/>
      </w:divBdr>
    </w:div>
    <w:div w:id="1178350716">
      <w:bodyDiv w:val="1"/>
      <w:marLeft w:val="0"/>
      <w:marRight w:val="0"/>
      <w:marTop w:val="0"/>
      <w:marBottom w:val="0"/>
      <w:divBdr>
        <w:top w:val="none" w:sz="0" w:space="0" w:color="auto"/>
        <w:left w:val="none" w:sz="0" w:space="0" w:color="auto"/>
        <w:bottom w:val="none" w:sz="0" w:space="0" w:color="auto"/>
        <w:right w:val="none" w:sz="0" w:space="0" w:color="auto"/>
      </w:divBdr>
    </w:div>
    <w:div w:id="1439910076">
      <w:bodyDiv w:val="1"/>
      <w:marLeft w:val="0"/>
      <w:marRight w:val="0"/>
      <w:marTop w:val="0"/>
      <w:marBottom w:val="0"/>
      <w:divBdr>
        <w:top w:val="none" w:sz="0" w:space="0" w:color="auto"/>
        <w:left w:val="none" w:sz="0" w:space="0" w:color="auto"/>
        <w:bottom w:val="none" w:sz="0" w:space="0" w:color="auto"/>
        <w:right w:val="none" w:sz="0" w:space="0" w:color="auto"/>
      </w:divBdr>
    </w:div>
    <w:div w:id="1441873787">
      <w:bodyDiv w:val="1"/>
      <w:marLeft w:val="0"/>
      <w:marRight w:val="0"/>
      <w:marTop w:val="0"/>
      <w:marBottom w:val="0"/>
      <w:divBdr>
        <w:top w:val="none" w:sz="0" w:space="0" w:color="auto"/>
        <w:left w:val="none" w:sz="0" w:space="0" w:color="auto"/>
        <w:bottom w:val="none" w:sz="0" w:space="0" w:color="auto"/>
        <w:right w:val="none" w:sz="0" w:space="0" w:color="auto"/>
      </w:divBdr>
    </w:div>
    <w:div w:id="1514688217">
      <w:bodyDiv w:val="1"/>
      <w:marLeft w:val="0"/>
      <w:marRight w:val="0"/>
      <w:marTop w:val="0"/>
      <w:marBottom w:val="0"/>
      <w:divBdr>
        <w:top w:val="none" w:sz="0" w:space="0" w:color="auto"/>
        <w:left w:val="none" w:sz="0" w:space="0" w:color="auto"/>
        <w:bottom w:val="none" w:sz="0" w:space="0" w:color="auto"/>
        <w:right w:val="none" w:sz="0" w:space="0" w:color="auto"/>
      </w:divBdr>
    </w:div>
    <w:div w:id="1642227489">
      <w:bodyDiv w:val="1"/>
      <w:marLeft w:val="0"/>
      <w:marRight w:val="0"/>
      <w:marTop w:val="0"/>
      <w:marBottom w:val="0"/>
      <w:divBdr>
        <w:top w:val="none" w:sz="0" w:space="0" w:color="auto"/>
        <w:left w:val="none" w:sz="0" w:space="0" w:color="auto"/>
        <w:bottom w:val="none" w:sz="0" w:space="0" w:color="auto"/>
        <w:right w:val="none" w:sz="0" w:space="0" w:color="auto"/>
      </w:divBdr>
    </w:div>
    <w:div w:id="1665546365">
      <w:bodyDiv w:val="1"/>
      <w:marLeft w:val="0"/>
      <w:marRight w:val="0"/>
      <w:marTop w:val="0"/>
      <w:marBottom w:val="0"/>
      <w:divBdr>
        <w:top w:val="none" w:sz="0" w:space="0" w:color="auto"/>
        <w:left w:val="none" w:sz="0" w:space="0" w:color="auto"/>
        <w:bottom w:val="none" w:sz="0" w:space="0" w:color="auto"/>
        <w:right w:val="none" w:sz="0" w:space="0" w:color="auto"/>
      </w:divBdr>
    </w:div>
    <w:div w:id="1781949574">
      <w:bodyDiv w:val="1"/>
      <w:marLeft w:val="0"/>
      <w:marRight w:val="0"/>
      <w:marTop w:val="0"/>
      <w:marBottom w:val="0"/>
      <w:divBdr>
        <w:top w:val="none" w:sz="0" w:space="0" w:color="auto"/>
        <w:left w:val="none" w:sz="0" w:space="0" w:color="auto"/>
        <w:bottom w:val="none" w:sz="0" w:space="0" w:color="auto"/>
        <w:right w:val="none" w:sz="0" w:space="0" w:color="auto"/>
      </w:divBdr>
    </w:div>
    <w:div w:id="1998267319">
      <w:bodyDiv w:val="1"/>
      <w:marLeft w:val="0"/>
      <w:marRight w:val="0"/>
      <w:marTop w:val="0"/>
      <w:marBottom w:val="0"/>
      <w:divBdr>
        <w:top w:val="none" w:sz="0" w:space="0" w:color="auto"/>
        <w:left w:val="none" w:sz="0" w:space="0" w:color="auto"/>
        <w:bottom w:val="none" w:sz="0" w:space="0" w:color="auto"/>
        <w:right w:val="none" w:sz="0" w:space="0" w:color="auto"/>
      </w:divBdr>
    </w:div>
    <w:div w:id="211466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cation.hants.gov.uk/intranet/policies/exclusion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Bending</dc:creator>
  <cp:lastModifiedBy>Claire Litwin</cp:lastModifiedBy>
  <cp:revision>2</cp:revision>
  <dcterms:created xsi:type="dcterms:W3CDTF">2025-11-19T16:31:00Z</dcterms:created>
  <dcterms:modified xsi:type="dcterms:W3CDTF">2025-11-19T16:31:00Z</dcterms:modified>
</cp:coreProperties>
</file>